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EDA80" w14:textId="140B4FD6" w:rsidR="00C843F7" w:rsidRPr="0057317F" w:rsidRDefault="00C843F7" w:rsidP="00C843F7">
      <w:pPr>
        <w:spacing w:after="200" w:line="276" w:lineRule="auto"/>
        <w:rPr>
          <w:rFonts w:ascii="Calibri" w:eastAsia="Times New Roman" w:hAnsi="Calibri" w:cs="Times New Roman"/>
          <w:sz w:val="28"/>
          <w:szCs w:val="28"/>
        </w:rPr>
      </w:pPr>
      <w:r w:rsidRPr="0057317F">
        <w:rPr>
          <w:rFonts w:ascii="Calibri" w:eastAsia="Times New Roman" w:hAnsi="Calibri" w:cs="Times New Roman"/>
          <w:sz w:val="28"/>
          <w:szCs w:val="28"/>
        </w:rPr>
        <w:tab/>
        <w:t xml:space="preserve">                                  WEST VIRGINIA BAR FOUNDATION</w:t>
      </w:r>
      <w:r w:rsidRPr="0057317F">
        <w:rPr>
          <w:rFonts w:ascii="Calibri" w:eastAsia="Times New Roman" w:hAnsi="Calibri" w:cs="Times New Roman"/>
          <w:sz w:val="28"/>
          <w:szCs w:val="28"/>
        </w:rPr>
        <w:br/>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t xml:space="preserve">  BOARD OF DIRECTORS MEETING</w:t>
      </w:r>
      <w:r w:rsidRPr="0057317F">
        <w:rPr>
          <w:rFonts w:ascii="Calibri" w:eastAsia="Times New Roman" w:hAnsi="Calibri" w:cs="Times New Roman"/>
          <w:sz w:val="28"/>
          <w:szCs w:val="28"/>
        </w:rPr>
        <w:br/>
      </w:r>
      <w:r w:rsidRPr="0057317F">
        <w:rPr>
          <w:rFonts w:ascii="Calibri" w:eastAsia="Times New Roman" w:hAnsi="Calibri" w:cs="Times New Roman"/>
          <w:sz w:val="28"/>
          <w:szCs w:val="28"/>
        </w:rPr>
        <w:tab/>
        <w:t xml:space="preserve">           </w:t>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t xml:space="preserve">   TELEPHONE CONFERENCE CALL</w:t>
      </w:r>
      <w:r w:rsidRPr="0057317F">
        <w:rPr>
          <w:rFonts w:ascii="Calibri" w:eastAsia="Times New Roman" w:hAnsi="Calibri" w:cs="Times New Roman"/>
          <w:sz w:val="28"/>
          <w:szCs w:val="28"/>
        </w:rPr>
        <w:br/>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t xml:space="preserve">             DECEMBER </w:t>
      </w:r>
      <w:r>
        <w:rPr>
          <w:rFonts w:ascii="Calibri" w:eastAsia="Times New Roman" w:hAnsi="Calibri" w:cs="Times New Roman"/>
          <w:sz w:val="28"/>
          <w:szCs w:val="28"/>
        </w:rPr>
        <w:t>3</w:t>
      </w:r>
      <w:r w:rsidRPr="0057317F">
        <w:rPr>
          <w:rFonts w:ascii="Calibri" w:eastAsia="Times New Roman" w:hAnsi="Calibri" w:cs="Times New Roman"/>
          <w:sz w:val="28"/>
          <w:szCs w:val="28"/>
        </w:rPr>
        <w:t>, 20</w:t>
      </w:r>
      <w:r>
        <w:rPr>
          <w:rFonts w:ascii="Calibri" w:eastAsia="Times New Roman" w:hAnsi="Calibri" w:cs="Times New Roman"/>
          <w:sz w:val="28"/>
          <w:szCs w:val="28"/>
        </w:rPr>
        <w:t>20</w:t>
      </w:r>
      <w:r w:rsidRPr="0057317F">
        <w:rPr>
          <w:rFonts w:ascii="Calibri" w:eastAsia="Times New Roman" w:hAnsi="Calibri" w:cs="Times New Roman"/>
          <w:sz w:val="28"/>
          <w:szCs w:val="28"/>
        </w:rPr>
        <w:t>-12:00 NOON</w:t>
      </w:r>
      <w:r w:rsidRPr="0057317F">
        <w:rPr>
          <w:rFonts w:ascii="Calibri" w:eastAsia="Times New Roman" w:hAnsi="Calibri" w:cs="Times New Roman"/>
          <w:sz w:val="28"/>
          <w:szCs w:val="28"/>
        </w:rPr>
        <w:br/>
      </w:r>
    </w:p>
    <w:p w14:paraId="61214E0B" w14:textId="77777777" w:rsidR="00C843F7" w:rsidRPr="0057317F" w:rsidRDefault="00C843F7" w:rsidP="00C843F7">
      <w:pPr>
        <w:spacing w:after="200" w:line="276" w:lineRule="auto"/>
        <w:ind w:left="3600"/>
        <w:rPr>
          <w:rFonts w:ascii="Calibri" w:eastAsia="Times New Roman" w:hAnsi="Calibri" w:cs="Times New Roman"/>
          <w:sz w:val="28"/>
          <w:szCs w:val="28"/>
        </w:rPr>
      </w:pPr>
      <w:r w:rsidRPr="0057317F">
        <w:rPr>
          <w:rFonts w:ascii="Calibri" w:eastAsia="Times New Roman" w:hAnsi="Calibri" w:cs="Times New Roman"/>
          <w:sz w:val="28"/>
          <w:szCs w:val="28"/>
        </w:rPr>
        <w:t xml:space="preserve">       MINUTES</w:t>
      </w:r>
    </w:p>
    <w:p w14:paraId="55BBEB6A" w14:textId="012E2198" w:rsidR="00C843F7" w:rsidRPr="0057317F" w:rsidRDefault="00C843F7" w:rsidP="00C843F7">
      <w:pPr>
        <w:spacing w:after="200" w:line="276" w:lineRule="auto"/>
        <w:rPr>
          <w:rFonts w:ascii="Calibri" w:eastAsia="Times New Roman" w:hAnsi="Calibri" w:cs="Times New Roman"/>
          <w:sz w:val="28"/>
          <w:szCs w:val="28"/>
        </w:rPr>
      </w:pPr>
      <w:r w:rsidRPr="0057317F">
        <w:rPr>
          <w:rFonts w:ascii="Calibri" w:eastAsia="Times New Roman" w:hAnsi="Calibri" w:cs="Times New Roman"/>
          <w:sz w:val="28"/>
          <w:szCs w:val="28"/>
        </w:rPr>
        <w:tab/>
        <w:t xml:space="preserve">The meeting of the West Virginia Bar Foundation’s Board of Directors, conducted by telephone conference call, was called to order by President </w:t>
      </w:r>
      <w:r>
        <w:rPr>
          <w:rFonts w:ascii="Calibri" w:eastAsia="Times New Roman" w:hAnsi="Calibri" w:cs="Times New Roman"/>
          <w:sz w:val="28"/>
          <w:szCs w:val="28"/>
        </w:rPr>
        <w:t>Chip Shaffer</w:t>
      </w:r>
      <w:r w:rsidRPr="0057317F">
        <w:rPr>
          <w:rFonts w:ascii="Calibri" w:eastAsia="Times New Roman" w:hAnsi="Calibri" w:cs="Times New Roman"/>
          <w:sz w:val="28"/>
          <w:szCs w:val="28"/>
        </w:rPr>
        <w:t xml:space="preserve">, on December </w:t>
      </w:r>
      <w:r>
        <w:rPr>
          <w:rFonts w:ascii="Calibri" w:eastAsia="Times New Roman" w:hAnsi="Calibri" w:cs="Times New Roman"/>
          <w:sz w:val="28"/>
          <w:szCs w:val="28"/>
        </w:rPr>
        <w:t>3</w:t>
      </w:r>
      <w:r w:rsidRPr="0057317F">
        <w:rPr>
          <w:rFonts w:ascii="Calibri" w:eastAsia="Times New Roman" w:hAnsi="Calibri" w:cs="Times New Roman"/>
          <w:sz w:val="28"/>
          <w:szCs w:val="28"/>
        </w:rPr>
        <w:t>, 20</w:t>
      </w:r>
      <w:r>
        <w:rPr>
          <w:rFonts w:ascii="Calibri" w:eastAsia="Times New Roman" w:hAnsi="Calibri" w:cs="Times New Roman"/>
          <w:sz w:val="28"/>
          <w:szCs w:val="28"/>
        </w:rPr>
        <w:t>20</w:t>
      </w:r>
      <w:r w:rsidRPr="0057317F">
        <w:rPr>
          <w:rFonts w:ascii="Calibri" w:eastAsia="Times New Roman" w:hAnsi="Calibri" w:cs="Times New Roman"/>
          <w:sz w:val="28"/>
          <w:szCs w:val="28"/>
        </w:rPr>
        <w:t xml:space="preserve">, at 12:00 Noon. </w:t>
      </w:r>
    </w:p>
    <w:p w14:paraId="25431F2C" w14:textId="4AD394BC" w:rsidR="00C843F7" w:rsidRPr="001D47EE" w:rsidRDefault="00C843F7" w:rsidP="00C843F7">
      <w:pPr>
        <w:spacing w:after="200" w:line="276" w:lineRule="auto"/>
        <w:rPr>
          <w:rFonts w:eastAsia="Times New Roman" w:cs="Times New Roman"/>
          <w:sz w:val="28"/>
          <w:szCs w:val="28"/>
        </w:rPr>
      </w:pPr>
      <w:r w:rsidRPr="0057317F">
        <w:rPr>
          <w:rFonts w:ascii="Calibri" w:eastAsia="Times New Roman" w:hAnsi="Calibri" w:cs="Times New Roman"/>
          <w:sz w:val="28"/>
          <w:szCs w:val="28"/>
        </w:rPr>
        <w:tab/>
        <w:t xml:space="preserve"> Board Members participating were Secretary/Treasurer</w:t>
      </w:r>
      <w:r>
        <w:rPr>
          <w:rFonts w:ascii="Calibri" w:eastAsia="Times New Roman" w:hAnsi="Calibri" w:cs="Times New Roman"/>
          <w:sz w:val="28"/>
          <w:szCs w:val="28"/>
        </w:rPr>
        <w:t xml:space="preserve"> Christy Morris</w:t>
      </w:r>
      <w:r w:rsidRPr="0057317F">
        <w:rPr>
          <w:rFonts w:ascii="Calibri" w:eastAsia="Times New Roman" w:hAnsi="Calibri" w:cs="Times New Roman"/>
          <w:sz w:val="28"/>
          <w:szCs w:val="28"/>
        </w:rPr>
        <w:t xml:space="preserve">, </w:t>
      </w:r>
      <w:r>
        <w:rPr>
          <w:rFonts w:ascii="Calibri" w:eastAsia="Times New Roman" w:hAnsi="Calibri" w:cs="Times New Roman"/>
          <w:sz w:val="28"/>
          <w:szCs w:val="28"/>
        </w:rPr>
        <w:t xml:space="preserve">Immediate Past President Ellen Cappellanti, </w:t>
      </w:r>
      <w:r w:rsidRPr="0057317F">
        <w:rPr>
          <w:rFonts w:ascii="Calibri" w:eastAsia="Times New Roman" w:hAnsi="Calibri" w:cs="Times New Roman"/>
          <w:sz w:val="28"/>
          <w:szCs w:val="28"/>
        </w:rPr>
        <w:t xml:space="preserve">Judge </w:t>
      </w:r>
      <w:r>
        <w:rPr>
          <w:rFonts w:ascii="Calibri" w:eastAsia="Times New Roman" w:hAnsi="Calibri" w:cs="Times New Roman"/>
          <w:sz w:val="28"/>
          <w:szCs w:val="28"/>
        </w:rPr>
        <w:t>Jack Alsop</w:t>
      </w:r>
      <w:r w:rsidRPr="0057317F">
        <w:rPr>
          <w:rFonts w:ascii="Calibri" w:eastAsia="Times New Roman" w:hAnsi="Calibri" w:cs="Times New Roman"/>
          <w:sz w:val="28"/>
          <w:szCs w:val="28"/>
        </w:rPr>
        <w:t>,</w:t>
      </w:r>
      <w:r>
        <w:rPr>
          <w:rFonts w:ascii="Calibri" w:eastAsia="Times New Roman" w:hAnsi="Calibri" w:cs="Times New Roman"/>
          <w:sz w:val="28"/>
          <w:szCs w:val="28"/>
        </w:rPr>
        <w:t xml:space="preserve"> </w:t>
      </w:r>
      <w:r w:rsidRPr="0056755E">
        <w:rPr>
          <w:rFonts w:eastAsia="Times New Roman" w:cs="Times New Roman"/>
          <w:sz w:val="28"/>
          <w:szCs w:val="28"/>
        </w:rPr>
        <w:t xml:space="preserve">Teresa Dumire, Lucien Lewin, </w:t>
      </w:r>
      <w:r w:rsidR="00AB0F05">
        <w:rPr>
          <w:rFonts w:eastAsia="Times New Roman" w:cs="Times New Roman"/>
          <w:sz w:val="28"/>
          <w:szCs w:val="28"/>
        </w:rPr>
        <w:t xml:space="preserve">David Morrison, </w:t>
      </w:r>
      <w:r w:rsidRPr="0056755E">
        <w:rPr>
          <w:rFonts w:eastAsia="Times New Roman" w:cs="Times New Roman"/>
          <w:sz w:val="28"/>
          <w:szCs w:val="28"/>
        </w:rPr>
        <w:t>Gerry Stowers</w:t>
      </w:r>
      <w:r w:rsidR="001D47EE">
        <w:rPr>
          <w:rFonts w:eastAsia="Times New Roman" w:cs="Times New Roman"/>
          <w:sz w:val="28"/>
          <w:szCs w:val="28"/>
        </w:rPr>
        <w:t>, Dean John Taylor</w:t>
      </w:r>
      <w:r w:rsidRPr="0056755E">
        <w:rPr>
          <w:rFonts w:eastAsia="Times New Roman" w:cs="Times New Roman"/>
          <w:sz w:val="28"/>
          <w:szCs w:val="28"/>
        </w:rPr>
        <w:t xml:space="preserve"> and Tracey Weber, III. Bar Foundation Executive Director Tom Tinder was also on the call, as well as Independent Auditor </w:t>
      </w:r>
      <w:r w:rsidRPr="001D47EE">
        <w:rPr>
          <w:rFonts w:eastAsia="Times New Roman" w:cs="Times New Roman"/>
          <w:sz w:val="28"/>
          <w:szCs w:val="28"/>
        </w:rPr>
        <w:t xml:space="preserve">Derek Godwin and Investment Counselor Jamie O’Connor. </w:t>
      </w:r>
    </w:p>
    <w:p w14:paraId="1B0F9069" w14:textId="6A4CF235" w:rsidR="00C843F7" w:rsidRPr="001D47EE" w:rsidRDefault="00C843F7" w:rsidP="00C843F7">
      <w:pPr>
        <w:spacing w:after="200" w:line="276" w:lineRule="auto"/>
        <w:ind w:firstLine="720"/>
        <w:rPr>
          <w:rFonts w:eastAsia="Times New Roman" w:cs="Times New Roman"/>
          <w:sz w:val="28"/>
          <w:szCs w:val="28"/>
        </w:rPr>
      </w:pPr>
      <w:r w:rsidRPr="001D47EE">
        <w:rPr>
          <w:rFonts w:eastAsia="Times New Roman" w:cs="Times New Roman"/>
          <w:sz w:val="28"/>
          <w:szCs w:val="28"/>
        </w:rPr>
        <w:t>The first item on the Agenda was a review of the Minutes of the previous Board of Directors meeting which had been held on September 1</w:t>
      </w:r>
      <w:r w:rsidR="001D47EE" w:rsidRPr="001D47EE">
        <w:rPr>
          <w:rFonts w:eastAsia="Times New Roman" w:cs="Times New Roman"/>
          <w:sz w:val="28"/>
          <w:szCs w:val="28"/>
        </w:rPr>
        <w:t>0</w:t>
      </w:r>
      <w:r w:rsidRPr="001D47EE">
        <w:rPr>
          <w:rFonts w:eastAsia="Times New Roman" w:cs="Times New Roman"/>
          <w:sz w:val="28"/>
          <w:szCs w:val="28"/>
        </w:rPr>
        <w:t>, 20</w:t>
      </w:r>
      <w:r w:rsidR="001D47EE" w:rsidRPr="001D47EE">
        <w:rPr>
          <w:rFonts w:eastAsia="Times New Roman" w:cs="Times New Roman"/>
          <w:sz w:val="28"/>
          <w:szCs w:val="28"/>
        </w:rPr>
        <w:t>20</w:t>
      </w:r>
      <w:r w:rsidRPr="001D47EE">
        <w:rPr>
          <w:rFonts w:eastAsia="Times New Roman" w:cs="Times New Roman"/>
          <w:sz w:val="28"/>
          <w:szCs w:val="28"/>
        </w:rPr>
        <w:t>. A motion was duly made, seconded and passed that the Minutes of the meeting be approved.</w:t>
      </w:r>
    </w:p>
    <w:p w14:paraId="53630CEE" w14:textId="7FB395DE" w:rsidR="001D47EE" w:rsidRDefault="00C843F7" w:rsidP="001D47EE">
      <w:pPr>
        <w:spacing w:after="240" w:line="240" w:lineRule="auto"/>
        <w:ind w:firstLine="720"/>
        <w:rPr>
          <w:rFonts w:eastAsia="Times New Roman" w:cs="Arial"/>
          <w:sz w:val="28"/>
          <w:szCs w:val="28"/>
        </w:rPr>
      </w:pPr>
      <w:r w:rsidRPr="001D47EE">
        <w:rPr>
          <w:rFonts w:eastAsia="Times New Roman" w:cs="Arial"/>
          <w:sz w:val="28"/>
          <w:szCs w:val="28"/>
        </w:rPr>
        <w:t xml:space="preserve">President </w:t>
      </w:r>
      <w:r w:rsidR="001D47EE" w:rsidRPr="001D47EE">
        <w:rPr>
          <w:rFonts w:eastAsia="Times New Roman" w:cs="Arial"/>
          <w:sz w:val="28"/>
          <w:szCs w:val="28"/>
        </w:rPr>
        <w:t>Shaffer</w:t>
      </w:r>
      <w:r w:rsidRPr="001D47EE">
        <w:rPr>
          <w:rFonts w:eastAsia="Times New Roman" w:cs="Arial"/>
          <w:sz w:val="28"/>
          <w:szCs w:val="28"/>
        </w:rPr>
        <w:t xml:space="preserve"> called upon Secretary/Treasurer </w:t>
      </w:r>
      <w:r w:rsidR="001D47EE" w:rsidRPr="001D47EE">
        <w:rPr>
          <w:rFonts w:eastAsia="Times New Roman" w:cs="Arial"/>
          <w:sz w:val="28"/>
          <w:szCs w:val="28"/>
        </w:rPr>
        <w:t>Morris</w:t>
      </w:r>
      <w:r w:rsidRPr="001D47EE">
        <w:rPr>
          <w:rFonts w:eastAsia="Times New Roman" w:cs="Arial"/>
          <w:sz w:val="28"/>
          <w:szCs w:val="28"/>
        </w:rPr>
        <w:t xml:space="preserve"> to present the financial report. She stated that </w:t>
      </w:r>
      <w:r w:rsidR="001D47EE" w:rsidRPr="001D47EE">
        <w:rPr>
          <w:rFonts w:eastAsia="Times New Roman" w:cs="Arial"/>
          <w:sz w:val="28"/>
          <w:szCs w:val="28"/>
        </w:rPr>
        <w:t>the Lunch and Laughs event on October 23 will end up with slightly more excess revenue than had been budgeted because of a lesser amount of expenses with the successful virtual presentation. One or two additional contributions will be received.</w:t>
      </w:r>
    </w:p>
    <w:p w14:paraId="72F336CE" w14:textId="77777777" w:rsidR="001D47EE" w:rsidRDefault="001D47EE" w:rsidP="001D47EE">
      <w:pPr>
        <w:spacing w:after="240" w:line="240" w:lineRule="auto"/>
        <w:ind w:firstLine="720"/>
        <w:rPr>
          <w:rFonts w:eastAsia="Times New Roman" w:cs="Arial"/>
          <w:sz w:val="28"/>
          <w:szCs w:val="28"/>
        </w:rPr>
      </w:pPr>
      <w:r w:rsidRPr="001D47EE">
        <w:rPr>
          <w:rFonts w:eastAsia="Times New Roman" w:cs="Arial"/>
          <w:sz w:val="28"/>
          <w:szCs w:val="28"/>
        </w:rPr>
        <w:t xml:space="preserve">Two weeks ago, there were </w:t>
      </w:r>
      <w:r>
        <w:rPr>
          <w:rFonts w:eastAsia="Times New Roman" w:cs="Arial"/>
          <w:sz w:val="28"/>
          <w:szCs w:val="28"/>
        </w:rPr>
        <w:t>ten</w:t>
      </w:r>
      <w:r w:rsidRPr="001D47EE">
        <w:rPr>
          <w:rFonts w:eastAsia="Times New Roman" w:cs="Arial"/>
          <w:sz w:val="28"/>
          <w:szCs w:val="28"/>
        </w:rPr>
        <w:t xml:space="preserve"> invoices sent to Bar Foundation Fellows requesting a partial payment before the end of the year----if all 10 make a payment, more than $6,000 will be received. </w:t>
      </w:r>
    </w:p>
    <w:p w14:paraId="13414817" w14:textId="3E60ADC2" w:rsidR="001D47EE" w:rsidRPr="001D47EE" w:rsidRDefault="001D47EE" w:rsidP="001D47EE">
      <w:pPr>
        <w:spacing w:after="240" w:line="240" w:lineRule="auto"/>
        <w:ind w:firstLine="720"/>
        <w:rPr>
          <w:rFonts w:eastAsia="Times New Roman" w:cs="Arial"/>
          <w:sz w:val="28"/>
          <w:szCs w:val="28"/>
        </w:rPr>
      </w:pPr>
      <w:r w:rsidRPr="001D47EE">
        <w:rPr>
          <w:rFonts w:eastAsia="Times New Roman" w:cs="Arial"/>
          <w:sz w:val="28"/>
          <w:szCs w:val="28"/>
        </w:rPr>
        <w:t xml:space="preserve">The PPP forgivable loan ($2,900) will be completely expended next week. </w:t>
      </w:r>
      <w:r>
        <w:rPr>
          <w:rFonts w:eastAsia="Times New Roman" w:cs="Arial"/>
          <w:sz w:val="28"/>
          <w:szCs w:val="28"/>
        </w:rPr>
        <w:t>After discussion, a motion was duly made, seconded and approved that i</w:t>
      </w:r>
      <w:r w:rsidRPr="001D47EE">
        <w:rPr>
          <w:rFonts w:eastAsia="Times New Roman" w:cs="Arial"/>
          <w:sz w:val="28"/>
          <w:szCs w:val="28"/>
        </w:rPr>
        <w:t xml:space="preserve">f </w:t>
      </w:r>
      <w:r>
        <w:rPr>
          <w:rFonts w:eastAsia="Times New Roman" w:cs="Arial"/>
          <w:sz w:val="28"/>
          <w:szCs w:val="28"/>
        </w:rPr>
        <w:t xml:space="preserve">the </w:t>
      </w:r>
      <w:r w:rsidR="00AB0F05">
        <w:rPr>
          <w:rFonts w:eastAsia="Times New Roman" w:cs="Arial"/>
          <w:sz w:val="28"/>
          <w:szCs w:val="28"/>
        </w:rPr>
        <w:t xml:space="preserve">U.S. </w:t>
      </w:r>
      <w:r w:rsidRPr="001D47EE">
        <w:rPr>
          <w:rFonts w:eastAsia="Times New Roman" w:cs="Arial"/>
          <w:sz w:val="28"/>
          <w:szCs w:val="28"/>
        </w:rPr>
        <w:t>Congress passes a second allocation of virus pandemic funds</w:t>
      </w:r>
      <w:r>
        <w:rPr>
          <w:rFonts w:eastAsia="Times New Roman" w:cs="Arial"/>
          <w:sz w:val="28"/>
          <w:szCs w:val="28"/>
        </w:rPr>
        <w:t xml:space="preserve"> and </w:t>
      </w:r>
      <w:r w:rsidRPr="001D47EE">
        <w:rPr>
          <w:rFonts w:eastAsia="Times New Roman" w:cs="Arial"/>
          <w:sz w:val="28"/>
          <w:szCs w:val="28"/>
        </w:rPr>
        <w:t>it include</w:t>
      </w:r>
      <w:r>
        <w:rPr>
          <w:rFonts w:eastAsia="Times New Roman" w:cs="Arial"/>
          <w:sz w:val="28"/>
          <w:szCs w:val="28"/>
        </w:rPr>
        <w:t>s</w:t>
      </w:r>
      <w:r w:rsidRPr="001D47EE">
        <w:rPr>
          <w:rFonts w:eastAsia="Times New Roman" w:cs="Arial"/>
          <w:sz w:val="28"/>
          <w:szCs w:val="28"/>
        </w:rPr>
        <w:t xml:space="preserve"> more </w:t>
      </w:r>
      <w:r w:rsidRPr="001D47EE">
        <w:rPr>
          <w:rFonts w:eastAsia="Times New Roman" w:cs="Arial"/>
          <w:sz w:val="28"/>
          <w:szCs w:val="28"/>
        </w:rPr>
        <w:lastRenderedPageBreak/>
        <w:t>PPP loan</w:t>
      </w:r>
      <w:r>
        <w:rPr>
          <w:rFonts w:eastAsia="Times New Roman" w:cs="Arial"/>
          <w:sz w:val="28"/>
          <w:szCs w:val="28"/>
        </w:rPr>
        <w:t xml:space="preserve"> money with substantially the same provisions and is forgivable, then the Bar Foundation should apply for </w:t>
      </w:r>
      <w:r w:rsidR="002813F1">
        <w:rPr>
          <w:rFonts w:eastAsia="Times New Roman" w:cs="Arial"/>
          <w:sz w:val="28"/>
          <w:szCs w:val="28"/>
        </w:rPr>
        <w:t xml:space="preserve">a second PPP Loan </w:t>
      </w:r>
      <w:r w:rsidR="002E7328">
        <w:rPr>
          <w:rFonts w:eastAsia="Times New Roman" w:cs="Arial"/>
          <w:sz w:val="28"/>
          <w:szCs w:val="28"/>
        </w:rPr>
        <w:t xml:space="preserve">for salaries </w:t>
      </w:r>
      <w:r w:rsidR="002813F1">
        <w:rPr>
          <w:rFonts w:eastAsia="Times New Roman" w:cs="Arial"/>
          <w:sz w:val="28"/>
          <w:szCs w:val="28"/>
        </w:rPr>
        <w:t>because of the virus pandemic.</w:t>
      </w:r>
    </w:p>
    <w:p w14:paraId="4A774789" w14:textId="6BD3AAC4" w:rsidR="001D47EE" w:rsidRPr="001D47EE" w:rsidRDefault="001D47EE" w:rsidP="002813F1">
      <w:pPr>
        <w:spacing w:after="0" w:line="240" w:lineRule="auto"/>
        <w:ind w:firstLine="720"/>
        <w:rPr>
          <w:rFonts w:eastAsia="Times New Roman" w:cs="Arial"/>
          <w:sz w:val="28"/>
          <w:szCs w:val="28"/>
        </w:rPr>
      </w:pPr>
      <w:r w:rsidRPr="001D47EE">
        <w:rPr>
          <w:rFonts w:eastAsia="Times New Roman" w:cs="Arial"/>
          <w:sz w:val="28"/>
          <w:szCs w:val="28"/>
        </w:rPr>
        <w:t>Regarding Expense items, a payment of approximately $8,000 will be made to Ellie and Ed Flowers’ designated charities (the Black Law Students Association and the Career Services Center at the WVU College of Law) for the virtual Lunch and Laughs event. The payment of the COVID 19 Law Student Pandemic grants occurring in this fiscal year with the receipt of the AccessLex grant last fiscal year is currently causing a deficit budget figure, but the amount in the checking account exceeds that deficit figure. Other expense items are under budget at this point in time.</w:t>
      </w:r>
    </w:p>
    <w:p w14:paraId="03C9AD16" w14:textId="77777777" w:rsidR="002813F1" w:rsidRDefault="002813F1" w:rsidP="002813F1">
      <w:pPr>
        <w:spacing w:after="0" w:line="240" w:lineRule="auto"/>
        <w:rPr>
          <w:rFonts w:eastAsia="Times New Roman" w:cs="Arial"/>
          <w:sz w:val="28"/>
          <w:szCs w:val="28"/>
        </w:rPr>
      </w:pPr>
    </w:p>
    <w:p w14:paraId="406EF6A1" w14:textId="7FBE9C7D" w:rsidR="00C843F7" w:rsidRPr="002813F1" w:rsidRDefault="001D47EE" w:rsidP="002E7328">
      <w:pPr>
        <w:spacing w:after="0" w:line="240" w:lineRule="auto"/>
        <w:ind w:firstLine="720"/>
        <w:rPr>
          <w:rFonts w:eastAsia="Times New Roman" w:cs="Arial"/>
          <w:sz w:val="28"/>
          <w:szCs w:val="28"/>
        </w:rPr>
      </w:pPr>
      <w:r w:rsidRPr="001D47EE">
        <w:rPr>
          <w:rFonts w:eastAsia="Times New Roman" w:cs="Arial"/>
          <w:sz w:val="28"/>
          <w:szCs w:val="28"/>
        </w:rPr>
        <w:t>The Chase Bank checking account is satisfactory and will increase once the Bar Foundation Fellows payments are received.</w:t>
      </w:r>
      <w:r w:rsidR="002813F1">
        <w:rPr>
          <w:rFonts w:eastAsia="Times New Roman" w:cs="Arial"/>
          <w:sz w:val="28"/>
          <w:szCs w:val="28"/>
        </w:rPr>
        <w:t xml:space="preserve"> </w:t>
      </w:r>
      <w:r w:rsidRPr="001D47EE">
        <w:rPr>
          <w:rFonts w:eastAsia="Times New Roman" w:cs="Arial"/>
          <w:sz w:val="28"/>
          <w:szCs w:val="28"/>
        </w:rPr>
        <w:t xml:space="preserve">The Justice Fund </w:t>
      </w:r>
      <w:r w:rsidR="002E7328">
        <w:rPr>
          <w:rFonts w:eastAsia="Times New Roman" w:cs="Arial"/>
          <w:sz w:val="28"/>
          <w:szCs w:val="28"/>
        </w:rPr>
        <w:t>was</w:t>
      </w:r>
      <w:r w:rsidRPr="001D47EE">
        <w:rPr>
          <w:rFonts w:eastAsia="Times New Roman" w:cs="Arial"/>
          <w:sz w:val="28"/>
          <w:szCs w:val="28"/>
        </w:rPr>
        <w:t xml:space="preserve"> $873,692 on November 25. The $60,000 loan was made to the WV Bar Association in June, 2018, and is now valued at approximately $28,000. The Justice Fund amount was $725,663 at last year’s Board meeting on December 5, 2019 and $845,797 at the last Board meeting on September 10, 2020.</w:t>
      </w:r>
      <w:r w:rsidR="002E7328">
        <w:rPr>
          <w:rFonts w:eastAsia="Times New Roman" w:cs="Arial"/>
          <w:sz w:val="28"/>
          <w:szCs w:val="28"/>
        </w:rPr>
        <w:t xml:space="preserve"> </w:t>
      </w:r>
      <w:r w:rsidR="00C843F7" w:rsidRPr="0057317F">
        <w:rPr>
          <w:rFonts w:ascii="Calibri" w:eastAsia="Times New Roman" w:hAnsi="Calibri"/>
          <w:sz w:val="28"/>
          <w:szCs w:val="28"/>
        </w:rPr>
        <w:t xml:space="preserve">After </w:t>
      </w:r>
      <w:r w:rsidR="002813F1">
        <w:rPr>
          <w:rFonts w:ascii="Calibri" w:eastAsia="Times New Roman" w:hAnsi="Calibri"/>
          <w:sz w:val="28"/>
          <w:szCs w:val="28"/>
        </w:rPr>
        <w:t>additional</w:t>
      </w:r>
      <w:r w:rsidR="002E7328">
        <w:rPr>
          <w:rFonts w:ascii="Calibri" w:eastAsia="Times New Roman" w:hAnsi="Calibri"/>
          <w:sz w:val="28"/>
          <w:szCs w:val="28"/>
        </w:rPr>
        <w:t xml:space="preserve"> </w:t>
      </w:r>
      <w:r w:rsidR="00C843F7" w:rsidRPr="0057317F">
        <w:rPr>
          <w:rFonts w:ascii="Calibri" w:eastAsia="Times New Roman" w:hAnsi="Calibri"/>
          <w:sz w:val="28"/>
          <w:szCs w:val="28"/>
        </w:rPr>
        <w:t>comments, a motion was duly made, seconded and passed to approve the Financial Report.</w:t>
      </w:r>
      <w:r w:rsidR="00C843F7">
        <w:rPr>
          <w:rFonts w:ascii="Calibri" w:eastAsia="Times New Roman" w:hAnsi="Calibri"/>
          <w:sz w:val="28"/>
          <w:szCs w:val="28"/>
        </w:rPr>
        <w:br/>
      </w:r>
    </w:p>
    <w:p w14:paraId="7BF84BD0" w14:textId="5EBDB520" w:rsidR="00C843F7" w:rsidRDefault="00C843F7" w:rsidP="00C843F7">
      <w:pPr>
        <w:spacing w:after="0" w:line="240" w:lineRule="auto"/>
        <w:ind w:firstLine="720"/>
        <w:rPr>
          <w:rFonts w:ascii="Calibri" w:eastAsia="Times New Roman" w:hAnsi="Calibri" w:cs="Arial"/>
          <w:sz w:val="28"/>
          <w:szCs w:val="28"/>
        </w:rPr>
      </w:pPr>
      <w:r w:rsidRPr="0057317F">
        <w:rPr>
          <w:rFonts w:ascii="Calibri" w:eastAsia="Times New Roman" w:hAnsi="Calibri" w:cs="Arial"/>
          <w:sz w:val="28"/>
          <w:szCs w:val="28"/>
        </w:rPr>
        <w:t>Mr. Godwin was called upon to present the Independent Audit for the July 1, 201</w:t>
      </w:r>
      <w:r w:rsidR="002813F1">
        <w:rPr>
          <w:rFonts w:ascii="Calibri" w:eastAsia="Times New Roman" w:hAnsi="Calibri" w:cs="Arial"/>
          <w:sz w:val="28"/>
          <w:szCs w:val="28"/>
        </w:rPr>
        <w:t>9</w:t>
      </w:r>
      <w:r w:rsidRPr="0057317F">
        <w:rPr>
          <w:rFonts w:ascii="Calibri" w:eastAsia="Times New Roman" w:hAnsi="Calibri" w:cs="Arial"/>
          <w:sz w:val="28"/>
          <w:szCs w:val="28"/>
        </w:rPr>
        <w:t>-June 30, 20</w:t>
      </w:r>
      <w:r w:rsidR="002813F1">
        <w:rPr>
          <w:rFonts w:ascii="Calibri" w:eastAsia="Times New Roman" w:hAnsi="Calibri" w:cs="Arial"/>
          <w:sz w:val="28"/>
          <w:szCs w:val="28"/>
        </w:rPr>
        <w:t>20</w:t>
      </w:r>
      <w:r w:rsidRPr="0057317F">
        <w:rPr>
          <w:rFonts w:ascii="Calibri" w:eastAsia="Times New Roman" w:hAnsi="Calibri" w:cs="Arial"/>
          <w:sz w:val="28"/>
          <w:szCs w:val="28"/>
        </w:rPr>
        <w:t xml:space="preserve"> fiscal year. He reported that the audit was unmodified</w:t>
      </w:r>
      <w:r>
        <w:rPr>
          <w:rFonts w:ascii="Calibri" w:eastAsia="Times New Roman" w:hAnsi="Calibri" w:cs="Arial"/>
          <w:sz w:val="28"/>
          <w:szCs w:val="28"/>
        </w:rPr>
        <w:t>, which is the best opinion that can be given</w:t>
      </w:r>
      <w:r w:rsidRPr="0057317F">
        <w:rPr>
          <w:rFonts w:ascii="Calibri" w:eastAsia="Times New Roman" w:hAnsi="Calibri" w:cs="Arial"/>
          <w:sz w:val="28"/>
          <w:szCs w:val="28"/>
        </w:rPr>
        <w:t xml:space="preserve">. He highlighted the revenues and expenses with </w:t>
      </w:r>
      <w:r>
        <w:rPr>
          <w:rFonts w:ascii="Calibri" w:eastAsia="Times New Roman" w:hAnsi="Calibri" w:cs="Arial"/>
          <w:sz w:val="28"/>
          <w:szCs w:val="28"/>
        </w:rPr>
        <w:t xml:space="preserve">a positive amount of </w:t>
      </w:r>
      <w:r w:rsidRPr="0057317F">
        <w:rPr>
          <w:rFonts w:ascii="Calibri" w:eastAsia="Times New Roman" w:hAnsi="Calibri" w:cs="Arial"/>
          <w:sz w:val="28"/>
          <w:szCs w:val="28"/>
        </w:rPr>
        <w:t>excess revenue. He talked about the Justice Fund and the loan with the WV Bar Association</w:t>
      </w:r>
      <w:r w:rsidR="002813F1">
        <w:rPr>
          <w:rFonts w:ascii="Calibri" w:eastAsia="Times New Roman" w:hAnsi="Calibri" w:cs="Arial"/>
          <w:sz w:val="28"/>
          <w:szCs w:val="28"/>
        </w:rPr>
        <w:t>, which was valued at $28,900, as of June 30, 2020</w:t>
      </w:r>
      <w:r w:rsidRPr="0057317F">
        <w:rPr>
          <w:rFonts w:ascii="Calibri" w:eastAsia="Times New Roman" w:hAnsi="Calibri" w:cs="Arial"/>
          <w:sz w:val="28"/>
          <w:szCs w:val="28"/>
        </w:rPr>
        <w:t>.</w:t>
      </w:r>
      <w:r>
        <w:rPr>
          <w:rFonts w:ascii="Calibri" w:eastAsia="Times New Roman" w:hAnsi="Calibri" w:cs="Arial"/>
          <w:sz w:val="28"/>
          <w:szCs w:val="28"/>
        </w:rPr>
        <w:br/>
      </w:r>
      <w:r w:rsidRPr="0057317F">
        <w:rPr>
          <w:rFonts w:ascii="Calibri" w:eastAsia="Times New Roman" w:hAnsi="Calibri" w:cs="Arial"/>
          <w:sz w:val="28"/>
          <w:szCs w:val="28"/>
        </w:rPr>
        <w:t xml:space="preserve"> </w:t>
      </w:r>
    </w:p>
    <w:p w14:paraId="7F8155C8" w14:textId="77777777" w:rsidR="00C843F7" w:rsidRPr="0057317F" w:rsidRDefault="00C843F7" w:rsidP="00C843F7">
      <w:pPr>
        <w:spacing w:after="0" w:line="240" w:lineRule="auto"/>
        <w:ind w:firstLine="720"/>
        <w:rPr>
          <w:rFonts w:ascii="Calibri" w:eastAsia="Times New Roman" w:hAnsi="Calibri" w:cs="Arial"/>
          <w:sz w:val="28"/>
          <w:szCs w:val="28"/>
        </w:rPr>
      </w:pPr>
      <w:r w:rsidRPr="0057317F">
        <w:rPr>
          <w:rFonts w:ascii="Calibri" w:eastAsia="Times New Roman" w:hAnsi="Calibri" w:cs="Arial"/>
          <w:sz w:val="28"/>
          <w:szCs w:val="28"/>
        </w:rPr>
        <w:t xml:space="preserve">Then, he went through the Internal Revenue Service Form 990 and discussed the important aspects of that lengthy document. Both the Audit and the Form 990 had been provided to the Board members prior to the meeting and </w:t>
      </w:r>
      <w:r>
        <w:rPr>
          <w:rFonts w:ascii="Calibri" w:eastAsia="Times New Roman" w:hAnsi="Calibri" w:cs="Arial"/>
          <w:sz w:val="28"/>
          <w:szCs w:val="28"/>
        </w:rPr>
        <w:t xml:space="preserve">had </w:t>
      </w:r>
      <w:r w:rsidRPr="0057317F">
        <w:rPr>
          <w:rFonts w:ascii="Calibri" w:eastAsia="Times New Roman" w:hAnsi="Calibri" w:cs="Arial"/>
          <w:sz w:val="28"/>
          <w:szCs w:val="28"/>
        </w:rPr>
        <w:t xml:space="preserve">also </w:t>
      </w:r>
      <w:r>
        <w:rPr>
          <w:rFonts w:ascii="Calibri" w:eastAsia="Times New Roman" w:hAnsi="Calibri" w:cs="Arial"/>
          <w:sz w:val="28"/>
          <w:szCs w:val="28"/>
        </w:rPr>
        <w:t xml:space="preserve">been </w:t>
      </w:r>
      <w:r w:rsidRPr="0057317F">
        <w:rPr>
          <w:rFonts w:ascii="Calibri" w:eastAsia="Times New Roman" w:hAnsi="Calibri" w:cs="Arial"/>
          <w:sz w:val="28"/>
          <w:szCs w:val="28"/>
        </w:rPr>
        <w:t>reviewed by the Audit Committee.</w:t>
      </w:r>
    </w:p>
    <w:p w14:paraId="1FC4D72A" w14:textId="77777777" w:rsidR="00C843F7" w:rsidRPr="0057317F" w:rsidRDefault="00C843F7" w:rsidP="00C843F7">
      <w:pPr>
        <w:spacing w:after="0" w:line="240" w:lineRule="auto"/>
        <w:rPr>
          <w:rFonts w:ascii="Calibri" w:eastAsia="Times New Roman" w:hAnsi="Calibri" w:cs="Arial"/>
          <w:sz w:val="28"/>
          <w:szCs w:val="28"/>
        </w:rPr>
      </w:pPr>
    </w:p>
    <w:p w14:paraId="5D7F2353" w14:textId="12BD419B" w:rsidR="00C843F7" w:rsidRPr="0057317F" w:rsidRDefault="00C843F7" w:rsidP="00C843F7">
      <w:pPr>
        <w:spacing w:after="0" w:line="240" w:lineRule="auto"/>
        <w:ind w:firstLine="720"/>
        <w:rPr>
          <w:rFonts w:ascii="Calibri" w:eastAsia="Times New Roman" w:hAnsi="Calibri" w:cs="Arial"/>
          <w:sz w:val="28"/>
          <w:szCs w:val="28"/>
        </w:rPr>
      </w:pPr>
      <w:r w:rsidRPr="0057317F">
        <w:rPr>
          <w:rFonts w:ascii="Calibri" w:eastAsia="Times New Roman" w:hAnsi="Calibri" w:cs="Arial"/>
          <w:sz w:val="28"/>
          <w:szCs w:val="28"/>
        </w:rPr>
        <w:t>A</w:t>
      </w:r>
      <w:r>
        <w:rPr>
          <w:rFonts w:ascii="Calibri" w:eastAsia="Times New Roman" w:hAnsi="Calibri" w:cs="Arial"/>
          <w:sz w:val="28"/>
          <w:szCs w:val="28"/>
        </w:rPr>
        <w:t xml:space="preserve"> </w:t>
      </w:r>
      <w:r w:rsidRPr="0057317F">
        <w:rPr>
          <w:rFonts w:ascii="Calibri" w:eastAsia="Times New Roman" w:hAnsi="Calibri" w:cs="Arial"/>
          <w:sz w:val="28"/>
          <w:szCs w:val="28"/>
        </w:rPr>
        <w:t xml:space="preserve">motion was duly made, seconded and passed to go into Executive Session to discuss </w:t>
      </w:r>
      <w:r w:rsidR="002813F1">
        <w:rPr>
          <w:rFonts w:ascii="Calibri" w:eastAsia="Times New Roman" w:hAnsi="Calibri" w:cs="Arial"/>
          <w:sz w:val="28"/>
          <w:szCs w:val="28"/>
        </w:rPr>
        <w:t>audit</w:t>
      </w:r>
      <w:r w:rsidRPr="0057317F">
        <w:rPr>
          <w:rFonts w:ascii="Calibri" w:eastAsia="Times New Roman" w:hAnsi="Calibri" w:cs="Arial"/>
          <w:sz w:val="28"/>
          <w:szCs w:val="28"/>
        </w:rPr>
        <w:t xml:space="preserve"> matters. Mr. Tinder removed himself from the conference call. After several minutes, the Board came out of Executive Session with no action being taken and Mr. Tinder returned to the conference call. </w:t>
      </w:r>
      <w:r>
        <w:rPr>
          <w:rFonts w:ascii="Calibri" w:eastAsia="Times New Roman" w:hAnsi="Calibri" w:cs="Arial"/>
          <w:sz w:val="28"/>
          <w:szCs w:val="28"/>
        </w:rPr>
        <w:br/>
      </w:r>
      <w:r>
        <w:rPr>
          <w:rFonts w:ascii="Calibri" w:eastAsia="Times New Roman" w:hAnsi="Calibri" w:cs="Arial"/>
          <w:sz w:val="28"/>
          <w:szCs w:val="28"/>
        </w:rPr>
        <w:br/>
      </w:r>
      <w:r>
        <w:rPr>
          <w:rFonts w:ascii="Calibri" w:eastAsia="Times New Roman" w:hAnsi="Calibri" w:cs="Arial"/>
          <w:sz w:val="28"/>
          <w:szCs w:val="28"/>
        </w:rPr>
        <w:lastRenderedPageBreak/>
        <w:t xml:space="preserve">           During the Executive Session, t</w:t>
      </w:r>
      <w:r w:rsidRPr="0057317F">
        <w:rPr>
          <w:rFonts w:ascii="Calibri" w:eastAsia="Times New Roman" w:hAnsi="Calibri" w:cs="Arial"/>
          <w:sz w:val="28"/>
          <w:szCs w:val="28"/>
        </w:rPr>
        <w:t xml:space="preserve">he Board had received Mr. Godwin’s expert opinion on salary levels for chief executive officers at WV non profit entities, it had reviewed a </w:t>
      </w:r>
      <w:r w:rsidR="002813F1">
        <w:rPr>
          <w:rFonts w:ascii="Calibri" w:eastAsia="Times New Roman" w:hAnsi="Calibri" w:cs="Arial"/>
          <w:sz w:val="28"/>
          <w:szCs w:val="28"/>
        </w:rPr>
        <w:t xml:space="preserve">2018 </w:t>
      </w:r>
      <w:r w:rsidRPr="0057317F">
        <w:rPr>
          <w:rFonts w:ascii="Calibri" w:eastAsia="Times New Roman" w:hAnsi="Calibri" w:cs="Arial"/>
          <w:sz w:val="28"/>
          <w:szCs w:val="28"/>
        </w:rPr>
        <w:t xml:space="preserve">compensation study conducted by the </w:t>
      </w:r>
      <w:r w:rsidR="002813F1">
        <w:rPr>
          <w:rFonts w:ascii="Calibri" w:eastAsia="Times New Roman" w:hAnsi="Calibri" w:cs="Arial"/>
          <w:sz w:val="28"/>
          <w:szCs w:val="28"/>
        </w:rPr>
        <w:t>WV Non Profit Association</w:t>
      </w:r>
      <w:r w:rsidRPr="0057317F">
        <w:rPr>
          <w:rFonts w:ascii="Calibri" w:eastAsia="Times New Roman" w:hAnsi="Calibri" w:cs="Arial"/>
          <w:sz w:val="28"/>
          <w:szCs w:val="28"/>
        </w:rPr>
        <w:t xml:space="preserve"> and</w:t>
      </w:r>
      <w:r>
        <w:rPr>
          <w:rFonts w:ascii="Calibri" w:eastAsia="Times New Roman" w:hAnsi="Calibri" w:cs="Arial"/>
          <w:sz w:val="28"/>
          <w:szCs w:val="28"/>
        </w:rPr>
        <w:t xml:space="preserve"> it was determined that</w:t>
      </w:r>
      <w:r w:rsidRPr="0057317F">
        <w:rPr>
          <w:rFonts w:ascii="Calibri" w:eastAsia="Times New Roman" w:hAnsi="Calibri" w:cs="Arial"/>
          <w:sz w:val="28"/>
          <w:szCs w:val="28"/>
        </w:rPr>
        <w:t xml:space="preserve"> Mr. Tinder’s salary </w:t>
      </w:r>
      <w:r>
        <w:rPr>
          <w:rFonts w:ascii="Calibri" w:eastAsia="Times New Roman" w:hAnsi="Calibri" w:cs="Arial"/>
          <w:sz w:val="28"/>
          <w:szCs w:val="28"/>
        </w:rPr>
        <w:t xml:space="preserve">was </w:t>
      </w:r>
      <w:r w:rsidRPr="0057317F">
        <w:rPr>
          <w:rFonts w:ascii="Calibri" w:eastAsia="Times New Roman" w:hAnsi="Calibri" w:cs="Arial"/>
          <w:sz w:val="28"/>
          <w:szCs w:val="28"/>
        </w:rPr>
        <w:t>satisfactory.</w:t>
      </w:r>
      <w:r w:rsidRPr="00F21F4D">
        <w:rPr>
          <w:rFonts w:ascii="Calibri" w:eastAsia="Times New Roman" w:hAnsi="Calibri" w:cs="Arial"/>
          <w:sz w:val="28"/>
          <w:szCs w:val="28"/>
        </w:rPr>
        <w:t xml:space="preserve"> </w:t>
      </w:r>
      <w:r>
        <w:rPr>
          <w:rFonts w:ascii="Calibri" w:eastAsia="Times New Roman" w:hAnsi="Calibri" w:cs="Arial"/>
          <w:sz w:val="28"/>
          <w:szCs w:val="28"/>
        </w:rPr>
        <w:t>Then, a</w:t>
      </w:r>
      <w:r w:rsidRPr="0057317F">
        <w:rPr>
          <w:rFonts w:ascii="Calibri" w:eastAsia="Times New Roman" w:hAnsi="Calibri" w:cs="Arial"/>
          <w:sz w:val="28"/>
          <w:szCs w:val="28"/>
        </w:rPr>
        <w:t xml:space="preserve"> motion was duly made</w:t>
      </w:r>
      <w:r>
        <w:rPr>
          <w:rFonts w:ascii="Calibri" w:eastAsia="Times New Roman" w:hAnsi="Calibri" w:cs="Arial"/>
          <w:sz w:val="28"/>
          <w:szCs w:val="28"/>
        </w:rPr>
        <w:t>,</w:t>
      </w:r>
      <w:r w:rsidRPr="0057317F">
        <w:rPr>
          <w:rFonts w:ascii="Calibri" w:eastAsia="Times New Roman" w:hAnsi="Calibri" w:cs="Arial"/>
          <w:sz w:val="28"/>
          <w:szCs w:val="28"/>
        </w:rPr>
        <w:t xml:space="preserve"> seconded and passed to approve the Audit and the Form 990.</w:t>
      </w:r>
    </w:p>
    <w:p w14:paraId="717B026A" w14:textId="77777777" w:rsidR="00C843F7" w:rsidRPr="007B48E8" w:rsidRDefault="00C843F7" w:rsidP="00C843F7">
      <w:pPr>
        <w:spacing w:after="0" w:line="240" w:lineRule="auto"/>
        <w:rPr>
          <w:rFonts w:ascii="Calibri" w:eastAsia="Times New Roman" w:hAnsi="Calibri" w:cs="Arial"/>
          <w:sz w:val="28"/>
          <w:szCs w:val="28"/>
        </w:rPr>
      </w:pPr>
    </w:p>
    <w:p w14:paraId="49604D84" w14:textId="4D475BFA" w:rsidR="007B48E8" w:rsidRDefault="00C843F7" w:rsidP="007B48E8">
      <w:pPr>
        <w:spacing w:after="0" w:line="240" w:lineRule="auto"/>
        <w:ind w:firstLine="720"/>
        <w:rPr>
          <w:rFonts w:eastAsia="Times New Roman"/>
          <w:sz w:val="28"/>
          <w:szCs w:val="28"/>
        </w:rPr>
      </w:pPr>
      <w:r w:rsidRPr="007B48E8">
        <w:rPr>
          <w:rFonts w:ascii="Calibri" w:eastAsia="Times New Roman" w:hAnsi="Calibri" w:cs="Arial"/>
          <w:sz w:val="28"/>
          <w:szCs w:val="28"/>
        </w:rPr>
        <w:t xml:space="preserve">The next item on the agenda was the report from the Strategic Planning Committee. President </w:t>
      </w:r>
      <w:r w:rsidR="002813F1" w:rsidRPr="007B48E8">
        <w:rPr>
          <w:rFonts w:ascii="Calibri" w:eastAsia="Times New Roman" w:hAnsi="Calibri" w:cs="Arial"/>
          <w:sz w:val="28"/>
          <w:szCs w:val="28"/>
        </w:rPr>
        <w:t xml:space="preserve">Shaffer highlighted the successful Lunch and Laughs virtual event honoring </w:t>
      </w:r>
      <w:r w:rsidR="007B48E8" w:rsidRPr="007B48E8">
        <w:rPr>
          <w:rFonts w:ascii="Calibri" w:eastAsia="Times New Roman" w:hAnsi="Calibri" w:cs="Arial"/>
          <w:sz w:val="28"/>
          <w:szCs w:val="28"/>
        </w:rPr>
        <w:t>Ellie and Ed Flowers</w:t>
      </w:r>
      <w:r w:rsidR="002E7328">
        <w:rPr>
          <w:rFonts w:ascii="Calibri" w:eastAsia="Times New Roman" w:hAnsi="Calibri" w:cs="Arial"/>
          <w:sz w:val="28"/>
          <w:szCs w:val="28"/>
        </w:rPr>
        <w:t>. Positive comments were made by several other Board members with the strong suggestion that virtual opportunities to participate be made available at future Lunch and Laughs for statewide participation.</w:t>
      </w:r>
    </w:p>
    <w:p w14:paraId="02F43766" w14:textId="77777777" w:rsidR="002E7328" w:rsidRDefault="002E7328" w:rsidP="002E7328">
      <w:pPr>
        <w:ind w:firstLine="720"/>
        <w:rPr>
          <w:rFonts w:eastAsia="Times New Roman"/>
          <w:sz w:val="28"/>
          <w:szCs w:val="28"/>
        </w:rPr>
      </w:pPr>
    </w:p>
    <w:p w14:paraId="0E8AA1D7" w14:textId="6738A3E3" w:rsidR="007B48E8" w:rsidRPr="007B48E8" w:rsidRDefault="007B48E8" w:rsidP="002E7328">
      <w:pPr>
        <w:ind w:firstLine="720"/>
        <w:rPr>
          <w:sz w:val="28"/>
          <w:szCs w:val="28"/>
        </w:rPr>
      </w:pPr>
      <w:r>
        <w:rPr>
          <w:rFonts w:eastAsia="Times New Roman"/>
          <w:sz w:val="28"/>
          <w:szCs w:val="28"/>
        </w:rPr>
        <w:t xml:space="preserve">He also stated that </w:t>
      </w:r>
      <w:r>
        <w:rPr>
          <w:sz w:val="28"/>
          <w:szCs w:val="28"/>
        </w:rPr>
        <w:t>t</w:t>
      </w:r>
      <w:r w:rsidRPr="007B48E8">
        <w:rPr>
          <w:sz w:val="28"/>
          <w:szCs w:val="28"/>
        </w:rPr>
        <w:t>he Foundation Fellows Dinner is set for April 22, 2021, at the Charleston Marriott Hotel</w:t>
      </w:r>
      <w:r>
        <w:rPr>
          <w:sz w:val="28"/>
          <w:szCs w:val="28"/>
        </w:rPr>
        <w:t>.</w:t>
      </w:r>
      <w:r w:rsidRPr="007B48E8">
        <w:rPr>
          <w:sz w:val="28"/>
          <w:szCs w:val="28"/>
        </w:rPr>
        <w:t xml:space="preserve"> The Dinner will honor both the 2020 class and the 2021 class since the April, 2020 Fellows Dinner was cancelled because of the virus pandemic.</w:t>
      </w:r>
      <w:r>
        <w:rPr>
          <w:sz w:val="28"/>
          <w:szCs w:val="28"/>
        </w:rPr>
        <w:t xml:space="preserve"> </w:t>
      </w:r>
      <w:r w:rsidRPr="007B48E8">
        <w:rPr>
          <w:sz w:val="28"/>
          <w:szCs w:val="28"/>
        </w:rPr>
        <w:t>The Antero Lawyer Leadership Institute has been set for May 21-23, 2021, at Stonewall Resort. The May, 2020 Institute was cancelled because of the virus pandemic.</w:t>
      </w:r>
    </w:p>
    <w:p w14:paraId="776F6342" w14:textId="6375672F" w:rsidR="007B48E8" w:rsidRPr="007B48E8" w:rsidRDefault="007B48E8" w:rsidP="007B48E8">
      <w:pPr>
        <w:ind w:firstLine="720"/>
        <w:rPr>
          <w:sz w:val="28"/>
          <w:szCs w:val="28"/>
        </w:rPr>
      </w:pPr>
      <w:r>
        <w:rPr>
          <w:sz w:val="28"/>
          <w:szCs w:val="28"/>
        </w:rPr>
        <w:t>He concluded the report by mentioning that f</w:t>
      </w:r>
      <w:r w:rsidRPr="007B48E8">
        <w:rPr>
          <w:sz w:val="28"/>
          <w:szCs w:val="28"/>
        </w:rPr>
        <w:t>or the Lunch and Laughs in 2021, there is a need for the Board to approve holding the event at the Erickson Alumni Center in Morgantown in the fall after WVU home football games have been set. The Board should make a selection of an honoree(s) at the next Board meeting in March, 2021</w:t>
      </w:r>
      <w:r>
        <w:rPr>
          <w:sz w:val="28"/>
          <w:szCs w:val="28"/>
        </w:rPr>
        <w:t>, with Board members encouraged to make recommendations prior to that meeting.</w:t>
      </w:r>
    </w:p>
    <w:p w14:paraId="7984827A" w14:textId="266E0FC2" w:rsidR="00C843F7" w:rsidRPr="007B48E8" w:rsidRDefault="00C843F7" w:rsidP="007B48E8">
      <w:pPr>
        <w:spacing w:after="0" w:line="240" w:lineRule="auto"/>
        <w:ind w:firstLine="720"/>
        <w:rPr>
          <w:rFonts w:ascii="Calibri" w:eastAsia="Times New Roman" w:hAnsi="Calibri" w:cs="Arial"/>
          <w:sz w:val="28"/>
          <w:szCs w:val="28"/>
        </w:rPr>
      </w:pPr>
      <w:r w:rsidRPr="0057317F">
        <w:rPr>
          <w:rFonts w:ascii="Calibri" w:eastAsia="Times New Roman" w:hAnsi="Calibri" w:cs="Times New Roman"/>
          <w:sz w:val="28"/>
          <w:szCs w:val="28"/>
        </w:rPr>
        <w:t xml:space="preserve">President </w:t>
      </w:r>
      <w:r w:rsidR="007B48E8">
        <w:rPr>
          <w:rFonts w:ascii="Calibri" w:eastAsia="Times New Roman" w:hAnsi="Calibri" w:cs="Times New Roman"/>
          <w:sz w:val="28"/>
          <w:szCs w:val="28"/>
        </w:rPr>
        <w:t xml:space="preserve">Shaffer </w:t>
      </w:r>
      <w:r w:rsidRPr="0057317F">
        <w:rPr>
          <w:rFonts w:ascii="Calibri" w:eastAsia="Times New Roman" w:hAnsi="Calibri" w:cs="Times New Roman"/>
          <w:sz w:val="28"/>
          <w:szCs w:val="28"/>
        </w:rPr>
        <w:t>requested that Mr. O’Connor review the Justice Fund Annual Report for 20</w:t>
      </w:r>
      <w:r w:rsidR="007B48E8">
        <w:rPr>
          <w:rFonts w:ascii="Calibri" w:eastAsia="Times New Roman" w:hAnsi="Calibri" w:cs="Times New Roman"/>
          <w:sz w:val="28"/>
          <w:szCs w:val="28"/>
        </w:rPr>
        <w:t>20</w:t>
      </w:r>
      <w:r w:rsidRPr="0057317F">
        <w:rPr>
          <w:rFonts w:ascii="Calibri" w:eastAsia="Times New Roman" w:hAnsi="Calibri" w:cs="Times New Roman"/>
          <w:sz w:val="28"/>
          <w:szCs w:val="28"/>
        </w:rPr>
        <w:t xml:space="preserve"> that ha</w:t>
      </w:r>
      <w:r w:rsidR="002E7328">
        <w:rPr>
          <w:rFonts w:ascii="Calibri" w:eastAsia="Times New Roman" w:hAnsi="Calibri" w:cs="Times New Roman"/>
          <w:sz w:val="28"/>
          <w:szCs w:val="28"/>
        </w:rPr>
        <w:t>d</w:t>
      </w:r>
      <w:r w:rsidRPr="0057317F">
        <w:rPr>
          <w:rFonts w:ascii="Calibri" w:eastAsia="Times New Roman" w:hAnsi="Calibri" w:cs="Times New Roman"/>
          <w:sz w:val="28"/>
          <w:szCs w:val="28"/>
        </w:rPr>
        <w:t xml:space="preserve"> been provided to the Board prior to the </w:t>
      </w:r>
      <w:r w:rsidRPr="00E944F9">
        <w:rPr>
          <w:rFonts w:ascii="Calibri" w:eastAsia="Times New Roman" w:hAnsi="Calibri" w:cs="Times New Roman"/>
          <w:sz w:val="28"/>
          <w:szCs w:val="28"/>
        </w:rPr>
        <w:t xml:space="preserve">conference call. He stated that the return on investment had been </w:t>
      </w:r>
      <w:r w:rsidR="007B48E8">
        <w:rPr>
          <w:rFonts w:ascii="Calibri" w:eastAsia="Times New Roman" w:hAnsi="Calibri" w:cs="Times New Roman"/>
          <w:sz w:val="28"/>
          <w:szCs w:val="28"/>
        </w:rPr>
        <w:t>21</w:t>
      </w:r>
      <w:r w:rsidRPr="00E944F9">
        <w:rPr>
          <w:rFonts w:ascii="Calibri" w:eastAsia="Times New Roman" w:hAnsi="Calibri" w:cs="Times New Roman"/>
          <w:sz w:val="28"/>
          <w:szCs w:val="28"/>
        </w:rPr>
        <w:t xml:space="preserve">% </w:t>
      </w:r>
      <w:r w:rsidR="007B48E8">
        <w:rPr>
          <w:rFonts w:ascii="Calibri" w:eastAsia="Times New Roman" w:hAnsi="Calibri" w:cs="Times New Roman"/>
          <w:sz w:val="28"/>
          <w:szCs w:val="28"/>
        </w:rPr>
        <w:t xml:space="preserve">in 2019 and should be approximately 5% in 2020, even with the recession caused by the worldwide COVID-19 virus pandemic. </w:t>
      </w:r>
      <w:r w:rsidRPr="00E944F9">
        <w:rPr>
          <w:sz w:val="28"/>
          <w:szCs w:val="28"/>
        </w:rPr>
        <w:t>He mentioned the four separate accounts within the Justice Fund---Cash/Bonds/Stocks/Loan Repayment</w:t>
      </w:r>
      <w:r w:rsidR="007B48E8">
        <w:rPr>
          <w:sz w:val="28"/>
          <w:szCs w:val="28"/>
        </w:rPr>
        <w:t xml:space="preserve">, </w:t>
      </w:r>
      <w:r w:rsidRPr="00E944F9">
        <w:rPr>
          <w:sz w:val="28"/>
          <w:szCs w:val="28"/>
        </w:rPr>
        <w:t>the Fund contained approximately $</w:t>
      </w:r>
      <w:r w:rsidR="007B48E8">
        <w:rPr>
          <w:sz w:val="28"/>
          <w:szCs w:val="28"/>
        </w:rPr>
        <w:t>882</w:t>
      </w:r>
      <w:r w:rsidRPr="00E944F9">
        <w:rPr>
          <w:sz w:val="28"/>
          <w:szCs w:val="28"/>
        </w:rPr>
        <w:t>,000 as of</w:t>
      </w:r>
      <w:r w:rsidR="007B48E8">
        <w:rPr>
          <w:sz w:val="28"/>
          <w:szCs w:val="28"/>
        </w:rPr>
        <w:t xml:space="preserve"> December 2, 2020</w:t>
      </w:r>
      <w:r w:rsidRPr="00E944F9">
        <w:rPr>
          <w:sz w:val="28"/>
          <w:szCs w:val="28"/>
        </w:rPr>
        <w:t xml:space="preserve"> and that the Fund was growing in line with the Fund’s </w:t>
      </w:r>
      <w:r w:rsidR="002E7328">
        <w:rPr>
          <w:sz w:val="28"/>
          <w:szCs w:val="28"/>
        </w:rPr>
        <w:t xml:space="preserve">target </w:t>
      </w:r>
      <w:r w:rsidRPr="00E944F9">
        <w:rPr>
          <w:sz w:val="28"/>
          <w:szCs w:val="28"/>
        </w:rPr>
        <w:t>goals</w:t>
      </w:r>
      <w:r w:rsidR="007B48E8">
        <w:rPr>
          <w:sz w:val="28"/>
          <w:szCs w:val="28"/>
        </w:rPr>
        <w:t xml:space="preserve"> with 68%</w:t>
      </w:r>
      <w:r w:rsidR="009E359D">
        <w:rPr>
          <w:sz w:val="28"/>
          <w:szCs w:val="28"/>
        </w:rPr>
        <w:t xml:space="preserve"> in equities and 32% in </w:t>
      </w:r>
      <w:r w:rsidR="009E359D">
        <w:rPr>
          <w:sz w:val="28"/>
          <w:szCs w:val="28"/>
        </w:rPr>
        <w:lastRenderedPageBreak/>
        <w:t>bonds</w:t>
      </w:r>
      <w:r w:rsidRPr="00E944F9">
        <w:rPr>
          <w:sz w:val="28"/>
          <w:szCs w:val="28"/>
        </w:rPr>
        <w:t>.</w:t>
      </w:r>
      <w:r w:rsidR="002E7328">
        <w:rPr>
          <w:sz w:val="28"/>
          <w:szCs w:val="28"/>
        </w:rPr>
        <w:br/>
      </w:r>
      <w:r w:rsidRPr="00E944F9">
        <w:rPr>
          <w:sz w:val="28"/>
          <w:szCs w:val="28"/>
        </w:rPr>
        <w:t xml:space="preserve"> </w:t>
      </w:r>
    </w:p>
    <w:p w14:paraId="3CAB60B0" w14:textId="6C445E21" w:rsidR="009E359D" w:rsidRPr="009E359D" w:rsidRDefault="00C843F7" w:rsidP="009E359D">
      <w:pPr>
        <w:ind w:firstLine="720"/>
        <w:rPr>
          <w:sz w:val="28"/>
          <w:szCs w:val="28"/>
        </w:rPr>
      </w:pPr>
      <w:r w:rsidRPr="009E359D">
        <w:rPr>
          <w:sz w:val="28"/>
          <w:szCs w:val="28"/>
        </w:rPr>
        <w:t>The next item on the agenda was the report from the Grants Committee</w:t>
      </w:r>
      <w:r w:rsidR="009E359D" w:rsidRPr="009E359D">
        <w:rPr>
          <w:sz w:val="28"/>
          <w:szCs w:val="28"/>
        </w:rPr>
        <w:t>.</w:t>
      </w:r>
      <w:r w:rsidRPr="009E359D">
        <w:rPr>
          <w:sz w:val="28"/>
          <w:szCs w:val="28"/>
        </w:rPr>
        <w:t xml:space="preserve"> </w:t>
      </w:r>
      <w:r w:rsidR="009E359D">
        <w:rPr>
          <w:sz w:val="28"/>
          <w:szCs w:val="28"/>
        </w:rPr>
        <w:t>It was reported</w:t>
      </w:r>
      <w:r w:rsidR="009E359D">
        <w:rPr>
          <w:rFonts w:eastAsia="Times New Roman"/>
          <w:sz w:val="28"/>
          <w:szCs w:val="28"/>
        </w:rPr>
        <w:t xml:space="preserve"> that t</w:t>
      </w:r>
      <w:r w:rsidR="009E359D" w:rsidRPr="009E359D">
        <w:rPr>
          <w:rFonts w:eastAsia="Times New Roman"/>
          <w:sz w:val="28"/>
          <w:szCs w:val="28"/>
        </w:rPr>
        <w:t>he</w:t>
      </w:r>
      <w:r w:rsidR="009E359D">
        <w:rPr>
          <w:rFonts w:eastAsia="Times New Roman"/>
          <w:sz w:val="28"/>
          <w:szCs w:val="28"/>
        </w:rPr>
        <w:t xml:space="preserve"> </w:t>
      </w:r>
      <w:r w:rsidR="009E359D" w:rsidRPr="009E359D">
        <w:rPr>
          <w:rFonts w:eastAsia="Times New Roman"/>
          <w:sz w:val="28"/>
          <w:szCs w:val="28"/>
        </w:rPr>
        <w:t>Committee and the Board of Directors ha</w:t>
      </w:r>
      <w:r w:rsidR="009E359D">
        <w:rPr>
          <w:rFonts w:eastAsia="Times New Roman"/>
          <w:sz w:val="28"/>
          <w:szCs w:val="28"/>
        </w:rPr>
        <w:t>d</w:t>
      </w:r>
      <w:r w:rsidR="009E359D" w:rsidRPr="009E359D">
        <w:rPr>
          <w:rFonts w:eastAsia="Times New Roman"/>
          <w:sz w:val="28"/>
          <w:szCs w:val="28"/>
        </w:rPr>
        <w:t xml:space="preserve"> previously approved a $25,000 grant to the WV Judicial and Lawyer Assistance Program (WVJLAP) to be paid in $5,000 payments over five years. In December 2019, the fourth $5,000 payment was made to support WVJLAP’s Annual Meeting, which was set for April, 2020. The COVID-19 virus pandemic caused the cancellation of that event. WVJLAP Executive Director Robert Albury has requested that the 2019 payment be utilized for the 2021 conference with the final $5,000 payment being deferred to December, 2021 to pay for the 2022 conference. </w:t>
      </w:r>
      <w:r w:rsidR="009E359D">
        <w:rPr>
          <w:rFonts w:eastAsia="Times New Roman"/>
          <w:sz w:val="28"/>
          <w:szCs w:val="28"/>
        </w:rPr>
        <w:t xml:space="preserve">After comments, a motion was duly made, seconded and approved </w:t>
      </w:r>
      <w:r w:rsidR="009E359D" w:rsidRPr="009E359D">
        <w:rPr>
          <w:rFonts w:eastAsia="Times New Roman"/>
          <w:sz w:val="28"/>
          <w:szCs w:val="28"/>
        </w:rPr>
        <w:t xml:space="preserve">that </w:t>
      </w:r>
      <w:r w:rsidR="009E359D">
        <w:rPr>
          <w:rFonts w:eastAsia="Times New Roman"/>
          <w:sz w:val="28"/>
          <w:szCs w:val="28"/>
        </w:rPr>
        <w:t xml:space="preserve">the </w:t>
      </w:r>
      <w:r w:rsidR="009E359D" w:rsidRPr="009E359D">
        <w:rPr>
          <w:rFonts w:eastAsia="Times New Roman"/>
          <w:sz w:val="28"/>
          <w:szCs w:val="28"/>
        </w:rPr>
        <w:t>2019 grant be used in 2021 and the final $5,000 payment be made in December, 2021.</w:t>
      </w:r>
    </w:p>
    <w:p w14:paraId="4D1B432A" w14:textId="77777777" w:rsidR="002E7328" w:rsidRDefault="009E359D" w:rsidP="009E359D">
      <w:pPr>
        <w:spacing w:after="0" w:line="240" w:lineRule="auto"/>
        <w:ind w:firstLine="720"/>
        <w:rPr>
          <w:rFonts w:eastAsia="Times New Roman"/>
          <w:sz w:val="28"/>
          <w:szCs w:val="28"/>
        </w:rPr>
      </w:pPr>
      <w:r>
        <w:rPr>
          <w:rFonts w:eastAsia="Times New Roman"/>
          <w:sz w:val="28"/>
          <w:szCs w:val="28"/>
        </w:rPr>
        <w:t>In addition, the Board was informed that f</w:t>
      </w:r>
      <w:r w:rsidRPr="009E359D">
        <w:rPr>
          <w:rFonts w:eastAsia="Times New Roman"/>
          <w:sz w:val="28"/>
          <w:szCs w:val="28"/>
        </w:rPr>
        <w:t xml:space="preserve">or numerous years, the Bar Foundation has made an annual grant to the WVU College of Law for the Bar Foundation Public Service Scholarship, which provides a full tuition and fees scholarship to a law student, who has expressed and demonstrated an interest in pursuing a public service legal career. For the past three years, the Scholarship, in the current amount of $24,000, has been equally divided between two law students, who are now third year law students. </w:t>
      </w:r>
    </w:p>
    <w:p w14:paraId="6F000CA9" w14:textId="77777777" w:rsidR="002E7328" w:rsidRDefault="002E7328" w:rsidP="009E359D">
      <w:pPr>
        <w:spacing w:after="0" w:line="240" w:lineRule="auto"/>
        <w:ind w:firstLine="720"/>
        <w:rPr>
          <w:rFonts w:eastAsia="Times New Roman"/>
          <w:sz w:val="28"/>
          <w:szCs w:val="28"/>
        </w:rPr>
      </w:pPr>
    </w:p>
    <w:p w14:paraId="1DF7AA18" w14:textId="29EC72E2" w:rsidR="000F7FD7" w:rsidRDefault="009E359D" w:rsidP="009E359D">
      <w:pPr>
        <w:spacing w:after="0" w:line="240" w:lineRule="auto"/>
        <w:ind w:firstLine="720"/>
        <w:rPr>
          <w:rFonts w:eastAsia="Times New Roman"/>
          <w:sz w:val="28"/>
          <w:szCs w:val="28"/>
        </w:rPr>
      </w:pPr>
      <w:r w:rsidRPr="009E359D">
        <w:rPr>
          <w:rFonts w:eastAsia="Times New Roman"/>
          <w:sz w:val="28"/>
          <w:szCs w:val="28"/>
        </w:rPr>
        <w:t>Of the initial three recipients, one served as a 4</w:t>
      </w:r>
      <w:r w:rsidRPr="009E359D">
        <w:rPr>
          <w:rFonts w:eastAsia="Times New Roman"/>
          <w:sz w:val="28"/>
          <w:szCs w:val="28"/>
          <w:vertAlign w:val="superscript"/>
        </w:rPr>
        <w:t>th</w:t>
      </w:r>
      <w:r w:rsidRPr="009E359D">
        <w:rPr>
          <w:rFonts w:eastAsia="Times New Roman"/>
          <w:sz w:val="28"/>
          <w:szCs w:val="28"/>
        </w:rPr>
        <w:t xml:space="preserve"> Circuit Court of Appeals Law Clerk and since has worked with Mountain State Justice, while one works for a large WV law firm and the other is listed as living in South Carolina. This Committee has had discussions in the past regarding whether or not the Scholarship should be changed or eliminated with a Bar Foundation grant being provided to the Law School for a more specific and targeted activity, such as support of the Clinical Program, which has participation by a super majority of law students. </w:t>
      </w:r>
      <w:r>
        <w:rPr>
          <w:rFonts w:eastAsia="Times New Roman"/>
          <w:sz w:val="28"/>
          <w:szCs w:val="28"/>
        </w:rPr>
        <w:t>T</w:t>
      </w:r>
      <w:r w:rsidRPr="009E359D">
        <w:rPr>
          <w:rFonts w:eastAsia="Times New Roman"/>
          <w:sz w:val="28"/>
          <w:szCs w:val="28"/>
        </w:rPr>
        <w:t xml:space="preserve">he Committee </w:t>
      </w:r>
      <w:r>
        <w:rPr>
          <w:rFonts w:eastAsia="Times New Roman"/>
          <w:sz w:val="28"/>
          <w:szCs w:val="28"/>
        </w:rPr>
        <w:t xml:space="preserve">has </w:t>
      </w:r>
      <w:r w:rsidRPr="009E359D">
        <w:rPr>
          <w:rFonts w:eastAsia="Times New Roman"/>
          <w:sz w:val="28"/>
          <w:szCs w:val="28"/>
        </w:rPr>
        <w:t>agreed to have a discussion regarding this funding situation with WVU College of Law Dean John Taylor.</w:t>
      </w:r>
      <w:r w:rsidR="000F7FD7">
        <w:rPr>
          <w:rFonts w:eastAsia="Times New Roman"/>
          <w:sz w:val="28"/>
          <w:szCs w:val="28"/>
        </w:rPr>
        <w:t xml:space="preserve"> </w:t>
      </w:r>
    </w:p>
    <w:p w14:paraId="7C413DA1" w14:textId="1155A716" w:rsidR="009E359D" w:rsidRDefault="009E359D" w:rsidP="009E359D">
      <w:pPr>
        <w:spacing w:after="0" w:line="240" w:lineRule="auto"/>
        <w:ind w:firstLine="720"/>
        <w:rPr>
          <w:rFonts w:eastAsia="Times New Roman"/>
          <w:sz w:val="28"/>
          <w:szCs w:val="28"/>
        </w:rPr>
      </w:pPr>
      <w:r>
        <w:rPr>
          <w:rFonts w:eastAsia="Times New Roman"/>
          <w:sz w:val="28"/>
          <w:szCs w:val="28"/>
        </w:rPr>
        <w:tab/>
      </w:r>
    </w:p>
    <w:p w14:paraId="6FC34577" w14:textId="38B1F38A" w:rsidR="000F7FD7" w:rsidRDefault="009E359D" w:rsidP="000F7FD7">
      <w:pPr>
        <w:spacing w:after="0" w:line="240" w:lineRule="auto"/>
        <w:ind w:firstLine="720"/>
        <w:rPr>
          <w:sz w:val="28"/>
          <w:szCs w:val="28"/>
        </w:rPr>
      </w:pPr>
      <w:r>
        <w:rPr>
          <w:rFonts w:eastAsia="Times New Roman"/>
          <w:sz w:val="28"/>
          <w:szCs w:val="28"/>
        </w:rPr>
        <w:t>Regarding g</w:t>
      </w:r>
      <w:r w:rsidRPr="009E359D">
        <w:rPr>
          <w:rFonts w:eastAsia="Times New Roman"/>
          <w:sz w:val="28"/>
          <w:szCs w:val="28"/>
        </w:rPr>
        <w:t xml:space="preserve">rant </w:t>
      </w:r>
      <w:r>
        <w:rPr>
          <w:rFonts w:eastAsia="Times New Roman"/>
          <w:sz w:val="28"/>
          <w:szCs w:val="28"/>
        </w:rPr>
        <w:t>a</w:t>
      </w:r>
      <w:r w:rsidRPr="009E359D">
        <w:rPr>
          <w:rFonts w:eastAsia="Times New Roman"/>
          <w:sz w:val="28"/>
          <w:szCs w:val="28"/>
        </w:rPr>
        <w:t>pplication</w:t>
      </w:r>
      <w:r>
        <w:rPr>
          <w:rFonts w:eastAsia="Times New Roman"/>
          <w:sz w:val="28"/>
          <w:szCs w:val="28"/>
        </w:rPr>
        <w:t xml:space="preserve">s, the </w:t>
      </w:r>
      <w:r w:rsidRPr="009E359D">
        <w:rPr>
          <w:rFonts w:eastAsia="Times New Roman"/>
          <w:sz w:val="28"/>
          <w:szCs w:val="28"/>
        </w:rPr>
        <w:t>Court Appointed Special Advocate (CASA) Program/Eastern Panhandle Bar Charitable Foundation</w:t>
      </w:r>
      <w:r>
        <w:rPr>
          <w:rFonts w:eastAsia="Times New Roman"/>
          <w:sz w:val="28"/>
          <w:szCs w:val="28"/>
        </w:rPr>
        <w:t xml:space="preserve"> ha</w:t>
      </w:r>
      <w:r w:rsidR="002E7328">
        <w:rPr>
          <w:rFonts w:eastAsia="Times New Roman"/>
          <w:sz w:val="28"/>
          <w:szCs w:val="28"/>
        </w:rPr>
        <w:t>ve</w:t>
      </w:r>
      <w:r>
        <w:rPr>
          <w:rFonts w:eastAsia="Times New Roman"/>
          <w:sz w:val="28"/>
          <w:szCs w:val="28"/>
        </w:rPr>
        <w:t xml:space="preserve"> applied for a </w:t>
      </w:r>
      <w:r w:rsidRPr="009E359D">
        <w:rPr>
          <w:rFonts w:eastAsia="Times New Roman"/>
          <w:sz w:val="28"/>
          <w:szCs w:val="28"/>
        </w:rPr>
        <w:t>$4,875</w:t>
      </w:r>
      <w:r>
        <w:rPr>
          <w:rFonts w:eastAsia="Times New Roman"/>
          <w:sz w:val="28"/>
          <w:szCs w:val="28"/>
        </w:rPr>
        <w:t xml:space="preserve"> g</w:t>
      </w:r>
      <w:r w:rsidR="000F7FD7">
        <w:rPr>
          <w:rFonts w:eastAsia="Times New Roman"/>
          <w:sz w:val="28"/>
          <w:szCs w:val="28"/>
        </w:rPr>
        <w:t xml:space="preserve">rant </w:t>
      </w:r>
      <w:r w:rsidRPr="009E359D">
        <w:rPr>
          <w:sz w:val="28"/>
          <w:szCs w:val="28"/>
        </w:rPr>
        <w:t xml:space="preserve">for a Holiday Gift Giving Program for Vulnerable Children in the Eastern Panhandle. </w:t>
      </w:r>
      <w:r w:rsidR="000F7FD7">
        <w:rPr>
          <w:sz w:val="28"/>
          <w:szCs w:val="28"/>
        </w:rPr>
        <w:t xml:space="preserve">The application </w:t>
      </w:r>
      <w:r w:rsidRPr="009E359D">
        <w:rPr>
          <w:sz w:val="28"/>
          <w:szCs w:val="28"/>
        </w:rPr>
        <w:t xml:space="preserve">states—“For over 10 years, area attorneys collaborate with CASA-EP volunteer advocates to assess needs and buy, wrap, and distribute </w:t>
      </w:r>
      <w:r w:rsidRPr="009E359D">
        <w:rPr>
          <w:sz w:val="28"/>
          <w:szCs w:val="28"/>
        </w:rPr>
        <w:lastRenderedPageBreak/>
        <w:t>gifts to hundreds of children who have experienced abuse or neglect and are currently in active cases before the courts in Berkeley, Morgan, and Jefferson counties. Funded historically by the Eastern Panhandle Bar Association through its charitable foundation, this year’s fundraising has proven difficult as many law firms struggle with business losses related to the COVID pandemic. CASA-EP is requesting $4,875 (50% of the program budget) to ensure EVERY child will receive a gift this year.”</w:t>
      </w:r>
    </w:p>
    <w:p w14:paraId="6E05E3EF" w14:textId="77777777" w:rsidR="000F7FD7" w:rsidRDefault="009E359D" w:rsidP="000F7FD7">
      <w:pPr>
        <w:spacing w:after="0" w:line="240" w:lineRule="auto"/>
        <w:ind w:left="720"/>
        <w:rPr>
          <w:sz w:val="28"/>
          <w:szCs w:val="28"/>
        </w:rPr>
      </w:pPr>
      <w:r w:rsidRPr="009E359D">
        <w:rPr>
          <w:sz w:val="28"/>
          <w:szCs w:val="28"/>
        </w:rPr>
        <w:br/>
        <w:t xml:space="preserve">The CASA Program began in the Eastern Panhandle in 2003. It received Bar </w:t>
      </w:r>
    </w:p>
    <w:p w14:paraId="61C6AF39" w14:textId="481AD597" w:rsidR="009E359D" w:rsidRDefault="009E359D" w:rsidP="000F7FD7">
      <w:pPr>
        <w:spacing w:after="0" w:line="240" w:lineRule="auto"/>
        <w:rPr>
          <w:sz w:val="28"/>
          <w:szCs w:val="28"/>
        </w:rPr>
      </w:pPr>
      <w:r w:rsidRPr="009E359D">
        <w:rPr>
          <w:sz w:val="28"/>
          <w:szCs w:val="28"/>
        </w:rPr>
        <w:t>Foundation grants in 2012 ($1,760) and 2015 ($2,500).</w:t>
      </w:r>
      <w:r w:rsidR="000F7FD7">
        <w:rPr>
          <w:sz w:val="28"/>
          <w:szCs w:val="28"/>
        </w:rPr>
        <w:t xml:space="preserve"> </w:t>
      </w:r>
      <w:r w:rsidRPr="009E359D">
        <w:rPr>
          <w:sz w:val="28"/>
          <w:szCs w:val="28"/>
        </w:rPr>
        <w:t>The Eastern Panhandle Bar Charitable Foundation was started in 2015 through the leadership of former and current leaders of the WV Bar Foundation.</w:t>
      </w:r>
      <w:r w:rsidR="000F7FD7">
        <w:rPr>
          <w:sz w:val="28"/>
          <w:szCs w:val="28"/>
        </w:rPr>
        <w:t xml:space="preserve"> </w:t>
      </w:r>
      <w:r w:rsidRPr="009E359D">
        <w:rPr>
          <w:sz w:val="28"/>
          <w:szCs w:val="28"/>
        </w:rPr>
        <w:t xml:space="preserve">After discussion, </w:t>
      </w:r>
      <w:r w:rsidR="000F7FD7">
        <w:rPr>
          <w:sz w:val="28"/>
          <w:szCs w:val="28"/>
        </w:rPr>
        <w:t>a motion was duly made, seconded and approved</w:t>
      </w:r>
      <w:r w:rsidRPr="009E359D">
        <w:rPr>
          <w:sz w:val="28"/>
          <w:szCs w:val="28"/>
        </w:rPr>
        <w:t xml:space="preserve"> that the grant be made in the amount of $4,875.</w:t>
      </w:r>
      <w:r w:rsidR="000F7FD7">
        <w:rPr>
          <w:sz w:val="28"/>
          <w:szCs w:val="28"/>
        </w:rPr>
        <w:t xml:space="preserve"> (Prior to the discussion and the vote, Board Member Lewin announced that he would abstain from discussion and voting because he has served as an Eastern Panhandle Bar Charitable Foundation Board member.)</w:t>
      </w:r>
    </w:p>
    <w:p w14:paraId="756FE542" w14:textId="77777777" w:rsidR="000F7FD7" w:rsidRPr="009E359D" w:rsidRDefault="000F7FD7" w:rsidP="000F7FD7">
      <w:pPr>
        <w:spacing w:after="0" w:line="240" w:lineRule="auto"/>
        <w:rPr>
          <w:sz w:val="28"/>
          <w:szCs w:val="28"/>
        </w:rPr>
      </w:pPr>
    </w:p>
    <w:p w14:paraId="1B698B28" w14:textId="77777777" w:rsidR="000F7FD7" w:rsidRDefault="000F7FD7" w:rsidP="000F7FD7">
      <w:pPr>
        <w:autoSpaceDE w:val="0"/>
        <w:autoSpaceDN w:val="0"/>
        <w:spacing w:after="0" w:line="240" w:lineRule="auto"/>
        <w:ind w:firstLine="720"/>
        <w:rPr>
          <w:sz w:val="28"/>
          <w:szCs w:val="28"/>
        </w:rPr>
      </w:pPr>
      <w:r>
        <w:rPr>
          <w:rFonts w:eastAsia="Times New Roman"/>
          <w:sz w:val="28"/>
          <w:szCs w:val="28"/>
        </w:rPr>
        <w:t>A second g</w:t>
      </w:r>
      <w:r w:rsidR="009E359D" w:rsidRPr="009E359D">
        <w:rPr>
          <w:rFonts w:eastAsia="Times New Roman"/>
          <w:sz w:val="28"/>
          <w:szCs w:val="28"/>
        </w:rPr>
        <w:t xml:space="preserve">rant </w:t>
      </w:r>
      <w:r>
        <w:rPr>
          <w:rFonts w:eastAsia="Times New Roman"/>
          <w:sz w:val="28"/>
          <w:szCs w:val="28"/>
        </w:rPr>
        <w:t>a</w:t>
      </w:r>
      <w:r w:rsidR="009E359D" w:rsidRPr="009E359D">
        <w:rPr>
          <w:rFonts w:eastAsia="Times New Roman"/>
          <w:sz w:val="28"/>
          <w:szCs w:val="28"/>
        </w:rPr>
        <w:t>pplication</w:t>
      </w:r>
      <w:r>
        <w:rPr>
          <w:rFonts w:eastAsia="Times New Roman"/>
          <w:sz w:val="28"/>
          <w:szCs w:val="28"/>
        </w:rPr>
        <w:t xml:space="preserve"> from </w:t>
      </w:r>
      <w:r w:rsidR="009E359D" w:rsidRPr="009E359D">
        <w:rPr>
          <w:rFonts w:eastAsia="Times New Roman"/>
          <w:sz w:val="28"/>
          <w:szCs w:val="28"/>
        </w:rPr>
        <w:t>Mountain State Justice</w:t>
      </w:r>
      <w:r>
        <w:rPr>
          <w:rFonts w:eastAsia="Times New Roman"/>
          <w:sz w:val="28"/>
          <w:szCs w:val="28"/>
        </w:rPr>
        <w:t xml:space="preserve"> for the requested amount of </w:t>
      </w:r>
      <w:r w:rsidR="009E359D" w:rsidRPr="009E359D">
        <w:rPr>
          <w:rFonts w:eastAsia="Times New Roman"/>
          <w:sz w:val="28"/>
          <w:szCs w:val="28"/>
        </w:rPr>
        <w:t>$11,000</w:t>
      </w:r>
      <w:r>
        <w:rPr>
          <w:rFonts w:eastAsia="Times New Roman"/>
          <w:sz w:val="28"/>
          <w:szCs w:val="28"/>
        </w:rPr>
        <w:t xml:space="preserve"> was discussed. The</w:t>
      </w:r>
      <w:r w:rsidR="009E359D" w:rsidRPr="009E359D">
        <w:rPr>
          <w:sz w:val="28"/>
          <w:szCs w:val="28"/>
        </w:rPr>
        <w:t xml:space="preserve"> application is for two internships for minority low income students who are interested in becoming lawyers. It states: “Mountain State Justice seeks funding to support pipeline recruitment and support for the next legal leaders of color in West Virginia. While many of the clients we seek to serve are Black and other people of color, we recognize the substantial racial disparity in the legal field and especially within our own walls. This lack of representation can only be remedied with true commitment in the legal community to supporting young people as they explore their options as early as high school, with equitable opportunities that provide the same financial support as other options that they might have. Mountain State Justice is engaging with community leaders and organizations including the local and state NAACP chapters to facilitate paid internship opportunities for younger Black, indigenous, and other people of color (BIPOC) at MSJ. The internships will be focused on outreach and recruitment at the high school and undergraduate collegiate level in order to help spark interest in law and social justice work at a younger age for communities that statistically lack exposure to the field.”</w:t>
      </w:r>
    </w:p>
    <w:p w14:paraId="600E30E3" w14:textId="77777777" w:rsidR="000F7FD7" w:rsidRDefault="000F7FD7" w:rsidP="000F7FD7">
      <w:pPr>
        <w:autoSpaceDE w:val="0"/>
        <w:autoSpaceDN w:val="0"/>
        <w:spacing w:after="0" w:line="240" w:lineRule="auto"/>
        <w:ind w:firstLine="720"/>
        <w:rPr>
          <w:sz w:val="28"/>
          <w:szCs w:val="28"/>
        </w:rPr>
      </w:pPr>
    </w:p>
    <w:p w14:paraId="0BF97F25" w14:textId="4A8460F6" w:rsidR="009E359D" w:rsidRPr="009E359D" w:rsidRDefault="009E359D" w:rsidP="000F7FD7">
      <w:pPr>
        <w:autoSpaceDE w:val="0"/>
        <w:autoSpaceDN w:val="0"/>
        <w:spacing w:after="0" w:line="240" w:lineRule="auto"/>
        <w:ind w:firstLine="720"/>
        <w:rPr>
          <w:sz w:val="28"/>
          <w:szCs w:val="28"/>
        </w:rPr>
      </w:pPr>
      <w:r w:rsidRPr="009E359D">
        <w:rPr>
          <w:sz w:val="28"/>
          <w:szCs w:val="28"/>
        </w:rPr>
        <w:t xml:space="preserve">After discussion, </w:t>
      </w:r>
      <w:r w:rsidR="000F7FD7">
        <w:rPr>
          <w:sz w:val="28"/>
          <w:szCs w:val="28"/>
        </w:rPr>
        <w:t xml:space="preserve">a motion was duly made, seconded and approved </w:t>
      </w:r>
      <w:r w:rsidRPr="009E359D">
        <w:rPr>
          <w:sz w:val="28"/>
          <w:szCs w:val="28"/>
        </w:rPr>
        <w:t xml:space="preserve">that a grant be awarded in the amount of $5,500 to pay for one internship with the </w:t>
      </w:r>
      <w:r w:rsidRPr="009E359D">
        <w:rPr>
          <w:sz w:val="28"/>
          <w:szCs w:val="28"/>
        </w:rPr>
        <w:lastRenderedPageBreak/>
        <w:t xml:space="preserve">challenge for Mountain State Justice to pursue funding in the amount of $5,500 to pay for the second internship, with the Jackson Kelly law firm committing to make a donation of $1,000 to reach that $5,500 goal for the second internship. Additionally, another $5,500 grant </w:t>
      </w:r>
      <w:r w:rsidR="000F7FD7">
        <w:rPr>
          <w:sz w:val="28"/>
          <w:szCs w:val="28"/>
        </w:rPr>
        <w:t xml:space="preserve">will </w:t>
      </w:r>
      <w:r w:rsidRPr="009E359D">
        <w:rPr>
          <w:sz w:val="28"/>
          <w:szCs w:val="28"/>
        </w:rPr>
        <w:t>be awarded for a similar internship in the 2021-22 academic year beginning in July, 2021, in order for the internship program to be ongoing.</w:t>
      </w:r>
    </w:p>
    <w:p w14:paraId="54930D36" w14:textId="77777777" w:rsidR="000F7FD7" w:rsidRDefault="000F7FD7" w:rsidP="000F7FD7">
      <w:pPr>
        <w:rPr>
          <w:sz w:val="28"/>
          <w:szCs w:val="28"/>
        </w:rPr>
      </w:pPr>
    </w:p>
    <w:p w14:paraId="372926F8" w14:textId="31756253" w:rsidR="00C843F7" w:rsidRPr="00D15694" w:rsidRDefault="00C843F7" w:rsidP="000F7FD7">
      <w:pPr>
        <w:ind w:firstLine="720"/>
        <w:rPr>
          <w:sz w:val="28"/>
          <w:szCs w:val="28"/>
        </w:rPr>
      </w:pPr>
      <w:r w:rsidRPr="00DE5C0B">
        <w:rPr>
          <w:rFonts w:ascii="Calibri" w:eastAsia="Times New Roman" w:hAnsi="Calibri" w:cs="Times New Roman"/>
          <w:sz w:val="28"/>
          <w:szCs w:val="28"/>
        </w:rPr>
        <w:t xml:space="preserve">The next agenda item was the report of the Bar Foundation Fellows </w:t>
      </w:r>
      <w:r w:rsidRPr="00D15694">
        <w:rPr>
          <w:rFonts w:ascii="Calibri" w:eastAsia="Times New Roman" w:hAnsi="Calibri" w:cs="Times New Roman"/>
          <w:sz w:val="28"/>
          <w:szCs w:val="28"/>
        </w:rPr>
        <w:t xml:space="preserve">Nominating Committee. </w:t>
      </w:r>
      <w:r w:rsidR="000F7FD7" w:rsidRPr="00D15694">
        <w:rPr>
          <w:rFonts w:ascii="Calibri" w:eastAsia="Times New Roman" w:hAnsi="Calibri" w:cs="Times New Roman"/>
          <w:sz w:val="28"/>
          <w:szCs w:val="28"/>
        </w:rPr>
        <w:t>T</w:t>
      </w:r>
      <w:r w:rsidRPr="00D15694">
        <w:rPr>
          <w:rFonts w:ascii="Calibri" w:eastAsia="Times New Roman" w:hAnsi="Calibri" w:cs="Times New Roman"/>
          <w:sz w:val="28"/>
          <w:szCs w:val="28"/>
        </w:rPr>
        <w:t xml:space="preserve">he Committee recommended </w:t>
      </w:r>
      <w:r w:rsidR="000F7FD7" w:rsidRPr="00D15694">
        <w:rPr>
          <w:rFonts w:ascii="Calibri" w:eastAsia="Times New Roman" w:hAnsi="Calibri" w:cs="Times New Roman"/>
          <w:sz w:val="28"/>
          <w:szCs w:val="28"/>
        </w:rPr>
        <w:t xml:space="preserve">the following persons </w:t>
      </w:r>
      <w:r w:rsidRPr="00D15694">
        <w:rPr>
          <w:rFonts w:ascii="Calibri" w:eastAsia="Times New Roman" w:hAnsi="Calibri" w:cs="Times New Roman"/>
          <w:sz w:val="28"/>
          <w:szCs w:val="28"/>
        </w:rPr>
        <w:t>to be the members of the 202</w:t>
      </w:r>
      <w:r w:rsidR="00D15694" w:rsidRPr="00D15694">
        <w:rPr>
          <w:rFonts w:ascii="Calibri" w:eastAsia="Times New Roman" w:hAnsi="Calibri" w:cs="Times New Roman"/>
          <w:sz w:val="28"/>
          <w:szCs w:val="28"/>
        </w:rPr>
        <w:t>1</w:t>
      </w:r>
      <w:r w:rsidRPr="00D15694">
        <w:rPr>
          <w:rFonts w:ascii="Calibri" w:eastAsia="Times New Roman" w:hAnsi="Calibri" w:cs="Times New Roman"/>
          <w:sz w:val="28"/>
          <w:szCs w:val="28"/>
        </w:rPr>
        <w:t xml:space="preserve"> class:</w:t>
      </w:r>
    </w:p>
    <w:p w14:paraId="0A327EB3" w14:textId="18BF625E" w:rsidR="00D15694" w:rsidRPr="00D15694" w:rsidRDefault="00D15694" w:rsidP="00D15694">
      <w:pPr>
        <w:ind w:left="720" w:firstLine="720"/>
        <w:rPr>
          <w:sz w:val="28"/>
          <w:szCs w:val="28"/>
        </w:rPr>
      </w:pPr>
      <w:r w:rsidRPr="00D15694">
        <w:rPr>
          <w:sz w:val="28"/>
          <w:szCs w:val="28"/>
        </w:rPr>
        <w:t>Chief Justice Tim Armstead-Charleston</w:t>
      </w:r>
    </w:p>
    <w:p w14:paraId="4E3348AE" w14:textId="77777777" w:rsidR="00D15694" w:rsidRPr="00D15694" w:rsidRDefault="00D15694" w:rsidP="00D15694">
      <w:pPr>
        <w:ind w:left="720" w:firstLine="720"/>
        <w:rPr>
          <w:sz w:val="28"/>
          <w:szCs w:val="28"/>
        </w:rPr>
      </w:pPr>
      <w:r w:rsidRPr="00D15694">
        <w:rPr>
          <w:sz w:val="28"/>
          <w:szCs w:val="28"/>
        </w:rPr>
        <w:t>Judge Tom Bedell-Clarksburg</w:t>
      </w:r>
    </w:p>
    <w:p w14:paraId="20782922" w14:textId="77777777" w:rsidR="00D15694" w:rsidRPr="00D15694" w:rsidRDefault="00D15694" w:rsidP="00D15694">
      <w:pPr>
        <w:ind w:left="720" w:firstLine="720"/>
        <w:rPr>
          <w:sz w:val="28"/>
          <w:szCs w:val="28"/>
        </w:rPr>
      </w:pPr>
      <w:r w:rsidRPr="00D15694">
        <w:rPr>
          <w:sz w:val="28"/>
          <w:szCs w:val="28"/>
        </w:rPr>
        <w:t>Randy Bernard-Wheeling</w:t>
      </w:r>
    </w:p>
    <w:p w14:paraId="3CCEC2BC" w14:textId="77777777" w:rsidR="00D15694" w:rsidRPr="00D15694" w:rsidRDefault="00D15694" w:rsidP="00D15694">
      <w:pPr>
        <w:ind w:left="720" w:firstLine="720"/>
        <w:rPr>
          <w:sz w:val="28"/>
          <w:szCs w:val="28"/>
        </w:rPr>
      </w:pPr>
      <w:r w:rsidRPr="00D15694">
        <w:rPr>
          <w:sz w:val="28"/>
          <w:szCs w:val="28"/>
        </w:rPr>
        <w:t>Kim Croyle-Morgantown</w:t>
      </w:r>
    </w:p>
    <w:p w14:paraId="631187C7" w14:textId="77777777" w:rsidR="00D15694" w:rsidRPr="00D15694" w:rsidRDefault="00D15694" w:rsidP="00D15694">
      <w:pPr>
        <w:ind w:left="720" w:firstLine="720"/>
        <w:rPr>
          <w:sz w:val="28"/>
          <w:szCs w:val="28"/>
        </w:rPr>
      </w:pPr>
      <w:r w:rsidRPr="00D15694">
        <w:rPr>
          <w:sz w:val="28"/>
          <w:szCs w:val="28"/>
        </w:rPr>
        <w:t>Commissioner James Dodrill-Charleston</w:t>
      </w:r>
    </w:p>
    <w:p w14:paraId="3292C332" w14:textId="77777777" w:rsidR="00D15694" w:rsidRPr="00D15694" w:rsidRDefault="00D15694" w:rsidP="00D15694">
      <w:pPr>
        <w:ind w:left="720" w:firstLine="720"/>
        <w:rPr>
          <w:sz w:val="28"/>
          <w:szCs w:val="28"/>
        </w:rPr>
      </w:pPr>
      <w:r w:rsidRPr="00D15694">
        <w:rPr>
          <w:sz w:val="28"/>
          <w:szCs w:val="28"/>
        </w:rPr>
        <w:t>Paul Farrell, Jr.-Huntington</w:t>
      </w:r>
    </w:p>
    <w:p w14:paraId="43573034" w14:textId="012D6161" w:rsidR="00D15694" w:rsidRPr="00D15694" w:rsidRDefault="00D15694" w:rsidP="00D15694">
      <w:pPr>
        <w:ind w:left="720" w:firstLine="720"/>
        <w:rPr>
          <w:sz w:val="28"/>
          <w:szCs w:val="28"/>
        </w:rPr>
      </w:pPr>
      <w:r w:rsidRPr="00D15694">
        <w:rPr>
          <w:sz w:val="28"/>
          <w:szCs w:val="28"/>
        </w:rPr>
        <w:t>Sharon Flanery-Charleston</w:t>
      </w:r>
    </w:p>
    <w:p w14:paraId="02E108F8" w14:textId="77777777" w:rsidR="00D15694" w:rsidRPr="00D15694" w:rsidRDefault="00D15694" w:rsidP="00D15694">
      <w:pPr>
        <w:ind w:left="720" w:firstLine="720"/>
        <w:rPr>
          <w:sz w:val="28"/>
          <w:szCs w:val="28"/>
        </w:rPr>
      </w:pPr>
      <w:r w:rsidRPr="00D15694">
        <w:rPr>
          <w:sz w:val="28"/>
          <w:szCs w:val="28"/>
        </w:rPr>
        <w:t>Karen Garrett-Moorefield</w:t>
      </w:r>
    </w:p>
    <w:p w14:paraId="0E21CFEA" w14:textId="77777777" w:rsidR="00D15694" w:rsidRPr="00D15694" w:rsidRDefault="00D15694" w:rsidP="00D15694">
      <w:pPr>
        <w:ind w:left="720" w:firstLine="720"/>
        <w:rPr>
          <w:sz w:val="28"/>
          <w:szCs w:val="28"/>
        </w:rPr>
      </w:pPr>
      <w:r w:rsidRPr="00D15694">
        <w:rPr>
          <w:sz w:val="28"/>
          <w:szCs w:val="28"/>
        </w:rPr>
        <w:t>Lary Garrett-Moorefield</w:t>
      </w:r>
    </w:p>
    <w:p w14:paraId="4231F1DE" w14:textId="77777777" w:rsidR="00D15694" w:rsidRPr="00D15694" w:rsidRDefault="00D15694" w:rsidP="00D15694">
      <w:pPr>
        <w:ind w:left="720" w:firstLine="720"/>
        <w:rPr>
          <w:sz w:val="28"/>
          <w:szCs w:val="28"/>
        </w:rPr>
      </w:pPr>
      <w:r w:rsidRPr="00D15694">
        <w:rPr>
          <w:sz w:val="28"/>
          <w:szCs w:val="28"/>
        </w:rPr>
        <w:t>Judge Louise Goldston-Beckley</w:t>
      </w:r>
    </w:p>
    <w:p w14:paraId="1118A26D" w14:textId="77777777" w:rsidR="00D15694" w:rsidRPr="00D15694" w:rsidRDefault="00D15694" w:rsidP="00D15694">
      <w:pPr>
        <w:ind w:left="720" w:firstLine="720"/>
        <w:rPr>
          <w:sz w:val="28"/>
          <w:szCs w:val="28"/>
        </w:rPr>
      </w:pPr>
      <w:r w:rsidRPr="00D15694">
        <w:rPr>
          <w:sz w:val="28"/>
          <w:szCs w:val="28"/>
        </w:rPr>
        <w:t>Judge Michael Lorensen-Martinsburg</w:t>
      </w:r>
    </w:p>
    <w:p w14:paraId="791BDBBA" w14:textId="77777777" w:rsidR="00D15694" w:rsidRPr="00D15694" w:rsidRDefault="00D15694" w:rsidP="00D15694">
      <w:pPr>
        <w:ind w:left="720" w:firstLine="720"/>
        <w:rPr>
          <w:sz w:val="28"/>
          <w:szCs w:val="28"/>
        </w:rPr>
      </w:pPr>
      <w:r w:rsidRPr="00D15694">
        <w:rPr>
          <w:sz w:val="28"/>
          <w:szCs w:val="28"/>
        </w:rPr>
        <w:t>Greg McDermott-Wheeling</w:t>
      </w:r>
    </w:p>
    <w:p w14:paraId="3CC96E40" w14:textId="77777777" w:rsidR="00D15694" w:rsidRPr="00D15694" w:rsidRDefault="00D15694" w:rsidP="00D15694">
      <w:pPr>
        <w:ind w:left="720" w:firstLine="720"/>
        <w:rPr>
          <w:sz w:val="28"/>
          <w:szCs w:val="28"/>
        </w:rPr>
      </w:pPr>
      <w:r w:rsidRPr="00D15694">
        <w:rPr>
          <w:sz w:val="28"/>
          <w:szCs w:val="28"/>
        </w:rPr>
        <w:t>Meshea Poore-Morgantown</w:t>
      </w:r>
    </w:p>
    <w:p w14:paraId="16975482" w14:textId="77777777" w:rsidR="00D15694" w:rsidRPr="00D15694" w:rsidRDefault="00D15694" w:rsidP="00D15694">
      <w:pPr>
        <w:ind w:left="720" w:firstLine="720"/>
        <w:rPr>
          <w:sz w:val="28"/>
          <w:szCs w:val="28"/>
        </w:rPr>
      </w:pPr>
      <w:r w:rsidRPr="00D15694">
        <w:rPr>
          <w:sz w:val="28"/>
          <w:szCs w:val="28"/>
        </w:rPr>
        <w:t>Stephen New-Beckley</w:t>
      </w:r>
    </w:p>
    <w:p w14:paraId="4691CF1A" w14:textId="77777777" w:rsidR="00D15694" w:rsidRPr="00D15694" w:rsidRDefault="00D15694" w:rsidP="00D15694">
      <w:pPr>
        <w:ind w:left="720" w:firstLine="720"/>
        <w:rPr>
          <w:sz w:val="28"/>
          <w:szCs w:val="28"/>
        </w:rPr>
      </w:pPr>
      <w:r w:rsidRPr="00D15694">
        <w:rPr>
          <w:sz w:val="28"/>
          <w:szCs w:val="28"/>
        </w:rPr>
        <w:t>Andy Richardson-Charleston</w:t>
      </w:r>
    </w:p>
    <w:p w14:paraId="62C2E40C" w14:textId="77777777" w:rsidR="00D15694" w:rsidRPr="00D15694" w:rsidRDefault="00D15694" w:rsidP="00D15694">
      <w:pPr>
        <w:ind w:left="720" w:firstLine="720"/>
        <w:rPr>
          <w:sz w:val="28"/>
          <w:szCs w:val="28"/>
        </w:rPr>
      </w:pPr>
      <w:r w:rsidRPr="00D15694">
        <w:rPr>
          <w:sz w:val="28"/>
          <w:szCs w:val="28"/>
        </w:rPr>
        <w:t>Paul English Smith-Huntington</w:t>
      </w:r>
    </w:p>
    <w:p w14:paraId="69B384C3" w14:textId="77777777" w:rsidR="00D15694" w:rsidRPr="00D15694" w:rsidRDefault="00D15694" w:rsidP="00D15694">
      <w:pPr>
        <w:ind w:left="720" w:firstLine="720"/>
        <w:rPr>
          <w:sz w:val="28"/>
          <w:szCs w:val="28"/>
        </w:rPr>
      </w:pPr>
      <w:r w:rsidRPr="00D15694">
        <w:rPr>
          <w:sz w:val="28"/>
          <w:szCs w:val="28"/>
        </w:rPr>
        <w:t>Bob Tweel-Charleston</w:t>
      </w:r>
    </w:p>
    <w:p w14:paraId="26F915F7" w14:textId="77777777" w:rsidR="00D15694" w:rsidRPr="00D15694" w:rsidRDefault="00D15694" w:rsidP="00D15694">
      <w:pPr>
        <w:ind w:left="720" w:firstLine="720"/>
        <w:rPr>
          <w:sz w:val="28"/>
          <w:szCs w:val="28"/>
        </w:rPr>
      </w:pPr>
      <w:r w:rsidRPr="00D15694">
        <w:rPr>
          <w:sz w:val="28"/>
          <w:szCs w:val="28"/>
        </w:rPr>
        <w:lastRenderedPageBreak/>
        <w:t>Judge Frank Volk-Charleston</w:t>
      </w:r>
    </w:p>
    <w:p w14:paraId="3CCC7880" w14:textId="77777777" w:rsidR="00D15694" w:rsidRPr="00D15694" w:rsidRDefault="00D15694" w:rsidP="00D15694">
      <w:pPr>
        <w:ind w:left="720" w:firstLine="720"/>
        <w:rPr>
          <w:sz w:val="28"/>
          <w:szCs w:val="28"/>
        </w:rPr>
      </w:pPr>
      <w:r w:rsidRPr="00D15694">
        <w:rPr>
          <w:sz w:val="28"/>
          <w:szCs w:val="28"/>
        </w:rPr>
        <w:t>Professor Suzanne Weise-Morgantown</w:t>
      </w:r>
    </w:p>
    <w:p w14:paraId="0B37A331" w14:textId="77777777" w:rsidR="00D15694" w:rsidRPr="00D15694" w:rsidRDefault="00D15694" w:rsidP="00D15694">
      <w:pPr>
        <w:ind w:left="720" w:firstLine="720"/>
        <w:rPr>
          <w:sz w:val="28"/>
          <w:szCs w:val="28"/>
        </w:rPr>
      </w:pPr>
      <w:r w:rsidRPr="00D15694">
        <w:rPr>
          <w:sz w:val="28"/>
          <w:szCs w:val="28"/>
        </w:rPr>
        <w:t>Anthony Werner-Wheeling</w:t>
      </w:r>
    </w:p>
    <w:p w14:paraId="707C365C" w14:textId="77777777" w:rsidR="00D15694" w:rsidRPr="00D15694" w:rsidRDefault="00D15694" w:rsidP="00D15694">
      <w:pPr>
        <w:ind w:left="720" w:firstLine="720"/>
        <w:rPr>
          <w:sz w:val="28"/>
          <w:szCs w:val="28"/>
        </w:rPr>
      </w:pPr>
      <w:r w:rsidRPr="00D15694">
        <w:rPr>
          <w:sz w:val="28"/>
          <w:szCs w:val="28"/>
        </w:rPr>
        <w:t>Chip Williams-Beckley</w:t>
      </w:r>
    </w:p>
    <w:p w14:paraId="40C8C3C6" w14:textId="683E6407" w:rsidR="00C843F7" w:rsidRPr="00DE5C0B" w:rsidRDefault="00C843F7" w:rsidP="00C843F7">
      <w:pPr>
        <w:ind w:left="720" w:firstLine="720"/>
        <w:rPr>
          <w:sz w:val="28"/>
          <w:szCs w:val="28"/>
        </w:rPr>
      </w:pPr>
    </w:p>
    <w:p w14:paraId="710B47F0" w14:textId="258ED7F4" w:rsidR="00C843F7" w:rsidRPr="00DE5C0B" w:rsidRDefault="00C843F7" w:rsidP="00D15694">
      <w:pPr>
        <w:ind w:left="720" w:firstLine="720"/>
        <w:rPr>
          <w:rFonts w:ascii="Calibri" w:eastAsia="Times New Roman" w:hAnsi="Calibri" w:cs="Times New Roman"/>
          <w:sz w:val="28"/>
          <w:szCs w:val="28"/>
        </w:rPr>
      </w:pPr>
      <w:r w:rsidRPr="00DE5C0B">
        <w:rPr>
          <w:rFonts w:ascii="Calibri" w:hAnsi="Calibri"/>
          <w:sz w:val="28"/>
          <w:szCs w:val="28"/>
        </w:rPr>
        <w:br/>
      </w:r>
      <w:r w:rsidRPr="00DE5C0B">
        <w:rPr>
          <w:rFonts w:ascii="Calibri" w:eastAsia="Times New Roman" w:hAnsi="Calibri" w:cs="Times New Roman"/>
          <w:sz w:val="28"/>
          <w:szCs w:val="28"/>
        </w:rPr>
        <w:t>A motion was duly made, seconded and passed to approve these persons</w:t>
      </w:r>
      <w:r w:rsidR="00D15694">
        <w:rPr>
          <w:rFonts w:ascii="Calibri" w:eastAsia="Times New Roman" w:hAnsi="Calibri" w:cs="Times New Roman"/>
          <w:sz w:val="28"/>
          <w:szCs w:val="28"/>
        </w:rPr>
        <w:t xml:space="preserve"> </w:t>
      </w:r>
      <w:r w:rsidRPr="00DE5C0B">
        <w:rPr>
          <w:rFonts w:ascii="Calibri" w:eastAsia="Times New Roman" w:hAnsi="Calibri" w:cs="Times New Roman"/>
          <w:sz w:val="28"/>
          <w:szCs w:val="28"/>
        </w:rPr>
        <w:t>as the members of the 202</w:t>
      </w:r>
      <w:r w:rsidR="00D15694">
        <w:rPr>
          <w:rFonts w:ascii="Calibri" w:eastAsia="Times New Roman" w:hAnsi="Calibri" w:cs="Times New Roman"/>
          <w:sz w:val="28"/>
          <w:szCs w:val="28"/>
        </w:rPr>
        <w:t>1</w:t>
      </w:r>
      <w:r w:rsidRPr="00DE5C0B">
        <w:rPr>
          <w:rFonts w:ascii="Calibri" w:eastAsia="Times New Roman" w:hAnsi="Calibri" w:cs="Times New Roman"/>
          <w:sz w:val="28"/>
          <w:szCs w:val="28"/>
        </w:rPr>
        <w:t xml:space="preserve"> class of Bar Foundation Fellows.</w:t>
      </w:r>
    </w:p>
    <w:p w14:paraId="58D3A731" w14:textId="045F45F7" w:rsidR="00C843F7" w:rsidRPr="0057317F" w:rsidRDefault="00C843F7" w:rsidP="00C843F7">
      <w:pPr>
        <w:spacing w:after="0" w:line="240" w:lineRule="auto"/>
        <w:ind w:firstLine="720"/>
        <w:rPr>
          <w:rFonts w:ascii="Calibri" w:eastAsia="Times New Roman" w:hAnsi="Calibri" w:cs="Times New Roman"/>
          <w:sz w:val="28"/>
          <w:szCs w:val="28"/>
        </w:rPr>
      </w:pPr>
      <w:r w:rsidRPr="0057317F">
        <w:rPr>
          <w:rFonts w:ascii="Calibri" w:eastAsia="Times New Roman" w:hAnsi="Calibri" w:cs="Times New Roman"/>
          <w:sz w:val="28"/>
          <w:szCs w:val="28"/>
        </w:rPr>
        <w:br/>
      </w:r>
      <w:r w:rsidRPr="0057317F">
        <w:rPr>
          <w:rFonts w:ascii="Calibri" w:eastAsia="Times New Roman" w:hAnsi="Calibri" w:cs="Times New Roman"/>
          <w:sz w:val="28"/>
          <w:szCs w:val="28"/>
        </w:rPr>
        <w:tab/>
        <w:t xml:space="preserve">President </w:t>
      </w:r>
      <w:r w:rsidR="00D15694">
        <w:rPr>
          <w:rFonts w:ascii="Calibri" w:eastAsia="Times New Roman" w:hAnsi="Calibri" w:cs="Times New Roman"/>
          <w:sz w:val="28"/>
          <w:szCs w:val="28"/>
        </w:rPr>
        <w:t>Shaffer</w:t>
      </w:r>
      <w:r>
        <w:rPr>
          <w:rFonts w:ascii="Calibri" w:eastAsia="Times New Roman" w:hAnsi="Calibri" w:cs="Times New Roman"/>
          <w:sz w:val="28"/>
          <w:szCs w:val="28"/>
        </w:rPr>
        <w:t xml:space="preserve"> </w:t>
      </w:r>
      <w:r w:rsidRPr="0057317F">
        <w:rPr>
          <w:rFonts w:ascii="Calibri" w:eastAsia="Times New Roman" w:hAnsi="Calibri" w:cs="Times New Roman"/>
          <w:sz w:val="28"/>
          <w:szCs w:val="28"/>
        </w:rPr>
        <w:t xml:space="preserve">reminded the Nominating Committee </w:t>
      </w:r>
      <w:r>
        <w:rPr>
          <w:rFonts w:ascii="Calibri" w:eastAsia="Times New Roman" w:hAnsi="Calibri" w:cs="Times New Roman"/>
          <w:sz w:val="28"/>
          <w:szCs w:val="28"/>
        </w:rPr>
        <w:t>(</w:t>
      </w:r>
      <w:r w:rsidR="00D15694">
        <w:rPr>
          <w:rFonts w:ascii="Calibri" w:eastAsia="Times New Roman" w:hAnsi="Calibri" w:cs="Times New Roman"/>
          <w:sz w:val="28"/>
          <w:szCs w:val="28"/>
        </w:rPr>
        <w:t xml:space="preserve">Jividen, Morris </w:t>
      </w:r>
      <w:r>
        <w:rPr>
          <w:rFonts w:ascii="Calibri" w:eastAsia="Times New Roman" w:hAnsi="Calibri" w:cs="Times New Roman"/>
          <w:sz w:val="28"/>
          <w:szCs w:val="28"/>
        </w:rPr>
        <w:t xml:space="preserve">and Lewin) </w:t>
      </w:r>
      <w:r w:rsidRPr="0057317F">
        <w:rPr>
          <w:rFonts w:ascii="Calibri" w:eastAsia="Times New Roman" w:hAnsi="Calibri" w:cs="Times New Roman"/>
          <w:sz w:val="28"/>
          <w:szCs w:val="28"/>
        </w:rPr>
        <w:t>that it will give its report at the next Board meeting on March</w:t>
      </w:r>
      <w:r w:rsidR="00D15694">
        <w:rPr>
          <w:rFonts w:ascii="Calibri" w:eastAsia="Times New Roman" w:hAnsi="Calibri" w:cs="Times New Roman"/>
          <w:sz w:val="28"/>
          <w:szCs w:val="28"/>
        </w:rPr>
        <w:t xml:space="preserve"> 4</w:t>
      </w:r>
      <w:r w:rsidRPr="0057317F">
        <w:rPr>
          <w:rFonts w:ascii="Calibri" w:eastAsia="Times New Roman" w:hAnsi="Calibri" w:cs="Times New Roman"/>
          <w:sz w:val="28"/>
          <w:szCs w:val="28"/>
        </w:rPr>
        <w:t xml:space="preserve">. The nominations </w:t>
      </w:r>
      <w:r>
        <w:rPr>
          <w:rFonts w:ascii="Calibri" w:eastAsia="Times New Roman" w:hAnsi="Calibri" w:cs="Times New Roman"/>
          <w:sz w:val="28"/>
          <w:szCs w:val="28"/>
        </w:rPr>
        <w:t xml:space="preserve">will be </w:t>
      </w:r>
      <w:r w:rsidRPr="0057317F">
        <w:rPr>
          <w:rFonts w:ascii="Calibri" w:eastAsia="Times New Roman" w:hAnsi="Calibri" w:cs="Times New Roman"/>
          <w:sz w:val="28"/>
          <w:szCs w:val="28"/>
        </w:rPr>
        <w:t>for three year terms on the Board of Directors and one year terms for Officers.</w:t>
      </w:r>
      <w:r w:rsidR="00D15694">
        <w:rPr>
          <w:rFonts w:ascii="Calibri" w:eastAsia="Times New Roman" w:hAnsi="Calibri" w:cs="Times New Roman"/>
          <w:sz w:val="28"/>
          <w:szCs w:val="28"/>
        </w:rPr>
        <w:t xml:space="preserve"> In addition, the Committee should provide a nomination for the Board position that was not filled during the Board election in June, 2020.</w:t>
      </w:r>
    </w:p>
    <w:p w14:paraId="4AC1D6F2" w14:textId="77777777" w:rsidR="00C843F7" w:rsidRPr="0057317F" w:rsidRDefault="00C843F7" w:rsidP="00C843F7">
      <w:pPr>
        <w:spacing w:after="0" w:line="240" w:lineRule="auto"/>
        <w:ind w:firstLine="720"/>
        <w:rPr>
          <w:rFonts w:ascii="Calibri" w:eastAsia="Times New Roman" w:hAnsi="Calibri" w:cs="Times New Roman"/>
          <w:sz w:val="28"/>
          <w:szCs w:val="28"/>
        </w:rPr>
      </w:pPr>
    </w:p>
    <w:p w14:paraId="095FDB15" w14:textId="603B1FC8" w:rsidR="00C843F7" w:rsidRPr="0057317F" w:rsidRDefault="00C843F7" w:rsidP="00C843F7">
      <w:pPr>
        <w:spacing w:after="0" w:line="240" w:lineRule="auto"/>
        <w:ind w:firstLine="720"/>
        <w:rPr>
          <w:rFonts w:ascii="Calibri" w:eastAsia="Times New Roman" w:hAnsi="Calibri" w:cs="Times New Roman"/>
          <w:sz w:val="28"/>
          <w:szCs w:val="28"/>
        </w:rPr>
      </w:pPr>
      <w:r w:rsidRPr="0057317F">
        <w:rPr>
          <w:rFonts w:ascii="Calibri" w:eastAsia="Times New Roman" w:hAnsi="Calibri" w:cs="Times New Roman"/>
          <w:sz w:val="28"/>
          <w:szCs w:val="28"/>
        </w:rPr>
        <w:t>Mr. Tinder</w:t>
      </w:r>
      <w:r>
        <w:rPr>
          <w:rFonts w:ascii="Calibri" w:eastAsia="Times New Roman" w:hAnsi="Calibri" w:cs="Times New Roman"/>
          <w:sz w:val="28"/>
          <w:szCs w:val="28"/>
        </w:rPr>
        <w:t xml:space="preserve"> </w:t>
      </w:r>
      <w:r w:rsidR="00D15694">
        <w:rPr>
          <w:rFonts w:ascii="Calibri" w:eastAsia="Times New Roman" w:hAnsi="Calibri" w:cs="Times New Roman"/>
          <w:sz w:val="28"/>
          <w:szCs w:val="28"/>
        </w:rPr>
        <w:t xml:space="preserve">stated that Vice President Dave Jividen had been suffering from the COVID-19 virus and had been recovering at home, but was supposed to be back in </w:t>
      </w:r>
      <w:r w:rsidR="002762F5">
        <w:rPr>
          <w:rFonts w:ascii="Calibri" w:eastAsia="Times New Roman" w:hAnsi="Calibri" w:cs="Times New Roman"/>
          <w:sz w:val="28"/>
          <w:szCs w:val="28"/>
        </w:rPr>
        <w:t>his</w:t>
      </w:r>
      <w:r w:rsidR="00D15694">
        <w:rPr>
          <w:rFonts w:ascii="Calibri" w:eastAsia="Times New Roman" w:hAnsi="Calibri" w:cs="Times New Roman"/>
          <w:sz w:val="28"/>
          <w:szCs w:val="28"/>
        </w:rPr>
        <w:t xml:space="preserve"> office this week.</w:t>
      </w:r>
    </w:p>
    <w:p w14:paraId="3D646DF3" w14:textId="77777777" w:rsidR="00C843F7" w:rsidRPr="0057317F" w:rsidRDefault="00C843F7" w:rsidP="00C843F7">
      <w:pPr>
        <w:spacing w:after="0" w:line="240" w:lineRule="auto"/>
        <w:ind w:firstLine="720"/>
        <w:rPr>
          <w:rFonts w:ascii="Calibri" w:eastAsia="Times New Roman" w:hAnsi="Calibri" w:cs="Times New Roman"/>
          <w:sz w:val="28"/>
          <w:szCs w:val="28"/>
        </w:rPr>
      </w:pPr>
    </w:p>
    <w:p w14:paraId="50DADB64" w14:textId="77777777" w:rsidR="00C843F7" w:rsidRPr="0057317F" w:rsidRDefault="00C843F7" w:rsidP="00C843F7">
      <w:pPr>
        <w:spacing w:after="0" w:line="240" w:lineRule="auto"/>
        <w:ind w:firstLine="720"/>
        <w:rPr>
          <w:rFonts w:ascii="Calibri" w:eastAsia="Times New Roman" w:hAnsi="Calibri" w:cs="Times New Roman"/>
          <w:sz w:val="28"/>
          <w:szCs w:val="28"/>
        </w:rPr>
      </w:pPr>
      <w:r w:rsidRPr="0057317F">
        <w:rPr>
          <w:rFonts w:ascii="Calibri" w:eastAsia="Times New Roman" w:hAnsi="Calibri" w:cs="Times New Roman"/>
          <w:sz w:val="28"/>
          <w:szCs w:val="28"/>
        </w:rPr>
        <w:t>There were no matters to be discussed under Other Business.</w:t>
      </w:r>
      <w:r>
        <w:rPr>
          <w:rFonts w:ascii="Calibri" w:eastAsia="Times New Roman" w:hAnsi="Calibri" w:cs="Times New Roman"/>
          <w:sz w:val="28"/>
          <w:szCs w:val="28"/>
        </w:rPr>
        <w:br/>
      </w:r>
    </w:p>
    <w:p w14:paraId="771F7C8B" w14:textId="61F7B6C1" w:rsidR="00C843F7" w:rsidRDefault="00C843F7" w:rsidP="00C843F7">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 xml:space="preserve">            </w:t>
      </w:r>
      <w:r w:rsidRPr="0057317F">
        <w:rPr>
          <w:rFonts w:ascii="Calibri" w:eastAsia="Times New Roman" w:hAnsi="Calibri" w:cs="Times New Roman"/>
          <w:sz w:val="28"/>
          <w:szCs w:val="28"/>
        </w:rPr>
        <w:t xml:space="preserve">President </w:t>
      </w:r>
      <w:r w:rsidR="00D15694">
        <w:rPr>
          <w:rFonts w:ascii="Calibri" w:eastAsia="Times New Roman" w:hAnsi="Calibri" w:cs="Times New Roman"/>
          <w:sz w:val="28"/>
          <w:szCs w:val="28"/>
        </w:rPr>
        <w:t>Shaffer</w:t>
      </w:r>
      <w:r w:rsidRPr="0057317F">
        <w:rPr>
          <w:rFonts w:ascii="Calibri" w:eastAsia="Times New Roman" w:hAnsi="Calibri" w:cs="Times New Roman"/>
          <w:sz w:val="28"/>
          <w:szCs w:val="28"/>
        </w:rPr>
        <w:t xml:space="preserve"> announced the dates and times for the remaining Board of Directors meetings which will be held exclusively by telephone conference call:</w:t>
      </w:r>
      <w:r>
        <w:rPr>
          <w:rFonts w:ascii="Calibri" w:eastAsia="Times New Roman" w:hAnsi="Calibri" w:cs="Times New Roman"/>
          <w:sz w:val="28"/>
          <w:szCs w:val="28"/>
        </w:rPr>
        <w:br/>
        <w:t xml:space="preserve">                           </w:t>
      </w:r>
      <w:r w:rsidRPr="0057317F">
        <w:rPr>
          <w:rFonts w:ascii="Calibri" w:eastAsia="Times New Roman" w:hAnsi="Calibri" w:cs="Times New Roman"/>
          <w:sz w:val="28"/>
          <w:szCs w:val="28"/>
        </w:rPr>
        <w:t xml:space="preserve">Thursday, March </w:t>
      </w:r>
      <w:r w:rsidR="00D15694">
        <w:rPr>
          <w:rFonts w:ascii="Calibri" w:eastAsia="Times New Roman" w:hAnsi="Calibri" w:cs="Times New Roman"/>
          <w:sz w:val="28"/>
          <w:szCs w:val="28"/>
        </w:rPr>
        <w:t>4</w:t>
      </w:r>
      <w:r w:rsidRPr="0057317F">
        <w:rPr>
          <w:rFonts w:ascii="Calibri" w:eastAsia="Times New Roman" w:hAnsi="Calibri" w:cs="Times New Roman"/>
          <w:sz w:val="28"/>
          <w:szCs w:val="28"/>
        </w:rPr>
        <w:t>, 20</w:t>
      </w:r>
      <w:r>
        <w:rPr>
          <w:rFonts w:ascii="Calibri" w:eastAsia="Times New Roman" w:hAnsi="Calibri" w:cs="Times New Roman"/>
          <w:sz w:val="28"/>
          <w:szCs w:val="28"/>
        </w:rPr>
        <w:t>2</w:t>
      </w:r>
      <w:r w:rsidR="00D15694">
        <w:rPr>
          <w:rFonts w:ascii="Calibri" w:eastAsia="Times New Roman" w:hAnsi="Calibri" w:cs="Times New Roman"/>
          <w:sz w:val="28"/>
          <w:szCs w:val="28"/>
        </w:rPr>
        <w:t>1</w:t>
      </w:r>
      <w:r w:rsidRPr="0057317F">
        <w:rPr>
          <w:rFonts w:ascii="Calibri" w:eastAsia="Times New Roman" w:hAnsi="Calibri" w:cs="Times New Roman"/>
          <w:sz w:val="28"/>
          <w:szCs w:val="28"/>
        </w:rPr>
        <w:t>-12:00 Noon</w:t>
      </w:r>
      <w:r w:rsidRPr="0057317F">
        <w:rPr>
          <w:rFonts w:ascii="Calibri" w:eastAsia="Times New Roman" w:hAnsi="Calibri" w:cs="Times New Roman"/>
          <w:sz w:val="28"/>
          <w:szCs w:val="28"/>
        </w:rPr>
        <w:br/>
        <w:t xml:space="preserve">           </w:t>
      </w:r>
      <w:r>
        <w:rPr>
          <w:rFonts w:ascii="Calibri" w:eastAsia="Times New Roman" w:hAnsi="Calibri" w:cs="Times New Roman"/>
          <w:sz w:val="28"/>
          <w:szCs w:val="28"/>
        </w:rPr>
        <w:t xml:space="preserve">                </w:t>
      </w:r>
      <w:r w:rsidRPr="0057317F">
        <w:rPr>
          <w:rFonts w:ascii="Calibri" w:eastAsia="Times New Roman" w:hAnsi="Calibri" w:cs="Times New Roman"/>
          <w:sz w:val="28"/>
          <w:szCs w:val="28"/>
        </w:rPr>
        <w:t xml:space="preserve">Thursday, June </w:t>
      </w:r>
      <w:r w:rsidR="00D15694">
        <w:rPr>
          <w:rFonts w:ascii="Calibri" w:eastAsia="Times New Roman" w:hAnsi="Calibri" w:cs="Times New Roman"/>
          <w:sz w:val="28"/>
          <w:szCs w:val="28"/>
        </w:rPr>
        <w:t>3</w:t>
      </w:r>
      <w:r w:rsidRPr="0057317F">
        <w:rPr>
          <w:rFonts w:ascii="Calibri" w:eastAsia="Times New Roman" w:hAnsi="Calibri" w:cs="Times New Roman"/>
          <w:sz w:val="28"/>
          <w:szCs w:val="28"/>
        </w:rPr>
        <w:t>, 20</w:t>
      </w:r>
      <w:r>
        <w:rPr>
          <w:rFonts w:ascii="Calibri" w:eastAsia="Times New Roman" w:hAnsi="Calibri" w:cs="Times New Roman"/>
          <w:sz w:val="28"/>
          <w:szCs w:val="28"/>
        </w:rPr>
        <w:t>2</w:t>
      </w:r>
      <w:r w:rsidR="00D15694">
        <w:rPr>
          <w:rFonts w:ascii="Calibri" w:eastAsia="Times New Roman" w:hAnsi="Calibri" w:cs="Times New Roman"/>
          <w:sz w:val="28"/>
          <w:szCs w:val="28"/>
        </w:rPr>
        <w:t>1</w:t>
      </w:r>
      <w:r w:rsidRPr="0057317F">
        <w:rPr>
          <w:rFonts w:ascii="Calibri" w:eastAsia="Times New Roman" w:hAnsi="Calibri" w:cs="Times New Roman"/>
          <w:sz w:val="28"/>
          <w:szCs w:val="28"/>
        </w:rPr>
        <w:t>-12:00 Noon</w:t>
      </w:r>
    </w:p>
    <w:p w14:paraId="772AEA05" w14:textId="4460AED6" w:rsidR="00D15694" w:rsidRDefault="00D15694" w:rsidP="00C843F7">
      <w:pPr>
        <w:spacing w:after="200" w:line="276" w:lineRule="auto"/>
        <w:rPr>
          <w:rFonts w:ascii="Calibri" w:eastAsia="Times New Roman" w:hAnsi="Calibri" w:cs="Times New Roman"/>
          <w:sz w:val="28"/>
          <w:szCs w:val="28"/>
        </w:rPr>
      </w:pPr>
    </w:p>
    <w:p w14:paraId="4C202CAC" w14:textId="77777777" w:rsidR="00D15694" w:rsidRPr="0057317F" w:rsidRDefault="00D15694" w:rsidP="00C843F7">
      <w:pPr>
        <w:spacing w:after="200" w:line="276" w:lineRule="auto"/>
        <w:rPr>
          <w:rFonts w:ascii="Calibri" w:eastAsia="Times New Roman" w:hAnsi="Calibri" w:cs="Times New Roman"/>
          <w:sz w:val="28"/>
          <w:szCs w:val="28"/>
        </w:rPr>
      </w:pPr>
    </w:p>
    <w:p w14:paraId="0DF9CBF2" w14:textId="77777777" w:rsidR="00C843F7" w:rsidRPr="003C39D8" w:rsidRDefault="00C843F7" w:rsidP="00C843F7">
      <w:pPr>
        <w:spacing w:after="200" w:line="276" w:lineRule="auto"/>
        <w:rPr>
          <w:rFonts w:ascii="Calibri" w:eastAsia="Times New Roman" w:hAnsi="Calibri" w:cs="Times New Roman"/>
          <w:sz w:val="28"/>
          <w:szCs w:val="28"/>
        </w:rPr>
      </w:pPr>
      <w:r w:rsidRPr="0057317F">
        <w:rPr>
          <w:rFonts w:ascii="Calibri" w:eastAsia="Times New Roman" w:hAnsi="Calibri" w:cs="Times New Roman"/>
          <w:sz w:val="28"/>
          <w:szCs w:val="28"/>
        </w:rPr>
        <w:t>There being no further business to transact, the conference call was terminated.</w:t>
      </w:r>
    </w:p>
    <w:p w14:paraId="14BA15D4" w14:textId="77777777" w:rsidR="000B753F" w:rsidRDefault="000B753F"/>
    <w:sectPr w:rsidR="000B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C00ED"/>
    <w:multiLevelType w:val="hybridMultilevel"/>
    <w:tmpl w:val="CD7485A6"/>
    <w:lvl w:ilvl="0" w:tplc="0ADAB734">
      <w:start w:val="8"/>
      <w:numFmt w:val="bullet"/>
      <w:lvlText w:val=""/>
      <w:lvlJc w:val="left"/>
      <w:pPr>
        <w:ind w:left="180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AF61C56"/>
    <w:multiLevelType w:val="hybridMultilevel"/>
    <w:tmpl w:val="BD2CEE1C"/>
    <w:lvl w:ilvl="0" w:tplc="C1707E5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0E25873"/>
    <w:multiLevelType w:val="hybridMultilevel"/>
    <w:tmpl w:val="1A3CCF64"/>
    <w:lvl w:ilvl="0" w:tplc="9B44E93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5B494C54"/>
    <w:multiLevelType w:val="hybridMultilevel"/>
    <w:tmpl w:val="25F6AD1A"/>
    <w:lvl w:ilvl="0" w:tplc="9F9CBB54">
      <w:numFmt w:val="bullet"/>
      <w:lvlText w:val=""/>
      <w:lvlJc w:val="left"/>
      <w:pPr>
        <w:ind w:left="2520" w:hanging="360"/>
      </w:pPr>
      <w:rPr>
        <w:rFonts w:ascii="Symbol" w:eastAsia="Calibri" w:hAnsi="Symbo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F7"/>
    <w:rsid w:val="000B753F"/>
    <w:rsid w:val="000F7FD7"/>
    <w:rsid w:val="001D47EE"/>
    <w:rsid w:val="002762F5"/>
    <w:rsid w:val="002813F1"/>
    <w:rsid w:val="002E7328"/>
    <w:rsid w:val="007B48E8"/>
    <w:rsid w:val="009E359D"/>
    <w:rsid w:val="00AB0F05"/>
    <w:rsid w:val="00B36C37"/>
    <w:rsid w:val="00C843F7"/>
    <w:rsid w:val="00D1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B6DB"/>
  <w15:chartTrackingRefBased/>
  <w15:docId w15:val="{3B44C3D9-B1D7-4804-A477-FE4F2AC6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F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59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376142">
      <w:bodyDiv w:val="1"/>
      <w:marLeft w:val="0"/>
      <w:marRight w:val="0"/>
      <w:marTop w:val="0"/>
      <w:marBottom w:val="0"/>
      <w:divBdr>
        <w:top w:val="none" w:sz="0" w:space="0" w:color="auto"/>
        <w:left w:val="none" w:sz="0" w:space="0" w:color="auto"/>
        <w:bottom w:val="none" w:sz="0" w:space="0" w:color="auto"/>
        <w:right w:val="none" w:sz="0" w:space="0" w:color="auto"/>
      </w:divBdr>
    </w:div>
    <w:div w:id="727801867">
      <w:bodyDiv w:val="1"/>
      <w:marLeft w:val="0"/>
      <w:marRight w:val="0"/>
      <w:marTop w:val="0"/>
      <w:marBottom w:val="0"/>
      <w:divBdr>
        <w:top w:val="none" w:sz="0" w:space="0" w:color="auto"/>
        <w:left w:val="none" w:sz="0" w:space="0" w:color="auto"/>
        <w:bottom w:val="none" w:sz="0" w:space="0" w:color="auto"/>
        <w:right w:val="none" w:sz="0" w:space="0" w:color="auto"/>
      </w:divBdr>
    </w:div>
    <w:div w:id="848368092">
      <w:bodyDiv w:val="1"/>
      <w:marLeft w:val="0"/>
      <w:marRight w:val="0"/>
      <w:marTop w:val="0"/>
      <w:marBottom w:val="0"/>
      <w:divBdr>
        <w:top w:val="none" w:sz="0" w:space="0" w:color="auto"/>
        <w:left w:val="none" w:sz="0" w:space="0" w:color="auto"/>
        <w:bottom w:val="none" w:sz="0" w:space="0" w:color="auto"/>
        <w:right w:val="none" w:sz="0" w:space="0" w:color="auto"/>
      </w:divBdr>
    </w:div>
    <w:div w:id="106333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5</cp:revision>
  <dcterms:created xsi:type="dcterms:W3CDTF">2020-12-04T00:49:00Z</dcterms:created>
  <dcterms:modified xsi:type="dcterms:W3CDTF">2020-12-05T00:21:00Z</dcterms:modified>
</cp:coreProperties>
</file>