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25DC2" w14:textId="438F6D73" w:rsidR="008C4B89" w:rsidRDefault="008C4B89" w:rsidP="008C4B89">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                                  WEST VIRGINIA BAR FOUNDATION</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proofErr w:type="gramStart"/>
      <w:r>
        <w:rPr>
          <w:rFonts w:ascii="Calibri" w:eastAsia="Times New Roman" w:hAnsi="Calibri" w:cs="Times New Roman"/>
          <w:sz w:val="28"/>
          <w:szCs w:val="28"/>
        </w:rPr>
        <w:tab/>
        <w:t xml:space="preserve">  BOARD</w:t>
      </w:r>
      <w:proofErr w:type="gramEnd"/>
      <w:r>
        <w:rPr>
          <w:rFonts w:ascii="Calibri" w:eastAsia="Times New Roman" w:hAnsi="Calibri" w:cs="Times New Roman"/>
          <w:sz w:val="28"/>
          <w:szCs w:val="28"/>
        </w:rPr>
        <w:t xml:space="preserve"> OF DIRECTORS MEETING</w:t>
      </w:r>
      <w:r>
        <w:rPr>
          <w:rFonts w:ascii="Calibri" w:eastAsia="Times New Roman" w:hAnsi="Calibri" w:cs="Times New Roman"/>
          <w:sz w:val="28"/>
          <w:szCs w:val="28"/>
        </w:rPr>
        <w:br/>
      </w:r>
      <w:r>
        <w:rPr>
          <w:rFonts w:ascii="Calibri" w:eastAsia="Times New Roman" w:hAnsi="Calibri" w:cs="Times New Roman"/>
          <w:sz w:val="28"/>
          <w:szCs w:val="28"/>
        </w:rPr>
        <w:tab/>
        <w:t xml:space="preserve">           </w:t>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t xml:space="preserve">   TELEPHONE CONFERENCE CALL</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t xml:space="preserve">             </w:t>
      </w:r>
      <w:r>
        <w:rPr>
          <w:rFonts w:ascii="Calibri" w:eastAsia="Times New Roman" w:hAnsi="Calibri" w:cs="Times New Roman"/>
          <w:sz w:val="28"/>
          <w:szCs w:val="28"/>
        </w:rPr>
        <w:t xml:space="preserve">    MARCH 7</w:t>
      </w:r>
      <w:r w:rsidR="005B7B40">
        <w:rPr>
          <w:rFonts w:ascii="Calibri" w:eastAsia="Times New Roman" w:hAnsi="Calibri" w:cs="Times New Roman"/>
          <w:sz w:val="28"/>
          <w:szCs w:val="28"/>
        </w:rPr>
        <w:t>,</w:t>
      </w:r>
      <w:r>
        <w:rPr>
          <w:rFonts w:ascii="Calibri" w:eastAsia="Times New Roman" w:hAnsi="Calibri" w:cs="Times New Roman"/>
          <w:sz w:val="28"/>
          <w:szCs w:val="28"/>
        </w:rPr>
        <w:t xml:space="preserve"> 201</w:t>
      </w:r>
      <w:r>
        <w:rPr>
          <w:rFonts w:ascii="Calibri" w:eastAsia="Times New Roman" w:hAnsi="Calibri" w:cs="Times New Roman"/>
          <w:sz w:val="28"/>
          <w:szCs w:val="28"/>
        </w:rPr>
        <w:t>9</w:t>
      </w:r>
      <w:r>
        <w:rPr>
          <w:rFonts w:ascii="Calibri" w:eastAsia="Times New Roman" w:hAnsi="Calibri" w:cs="Times New Roman"/>
          <w:sz w:val="28"/>
          <w:szCs w:val="28"/>
        </w:rPr>
        <w:t>-12:00 NOON</w:t>
      </w:r>
      <w:r>
        <w:rPr>
          <w:rFonts w:ascii="Calibri" w:eastAsia="Times New Roman" w:hAnsi="Calibri" w:cs="Times New Roman"/>
          <w:sz w:val="28"/>
          <w:szCs w:val="28"/>
        </w:rPr>
        <w:br/>
      </w:r>
    </w:p>
    <w:p w14:paraId="10F3A49C" w14:textId="77777777" w:rsidR="008C4B89" w:rsidRDefault="008C4B89" w:rsidP="008C4B89">
      <w:pPr>
        <w:spacing w:after="200" w:line="276" w:lineRule="auto"/>
        <w:ind w:left="3600"/>
        <w:rPr>
          <w:rFonts w:ascii="Calibri" w:eastAsia="Times New Roman" w:hAnsi="Calibri" w:cs="Times New Roman"/>
          <w:sz w:val="28"/>
          <w:szCs w:val="28"/>
        </w:rPr>
      </w:pPr>
      <w:r>
        <w:rPr>
          <w:rFonts w:ascii="Calibri" w:eastAsia="Times New Roman" w:hAnsi="Calibri" w:cs="Times New Roman"/>
          <w:sz w:val="28"/>
          <w:szCs w:val="28"/>
        </w:rPr>
        <w:t xml:space="preserve">       MINUTES</w:t>
      </w:r>
    </w:p>
    <w:p w14:paraId="6DFEB2EF" w14:textId="3EC235AD" w:rsidR="008C4B89" w:rsidRDefault="008C4B89" w:rsidP="008C4B89">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The meeting of the West Virginia Bar Foundation’s Board of Directors, conducted by telephone conference call, was called to order by President Rich Ford, on </w:t>
      </w:r>
      <w:r>
        <w:rPr>
          <w:rFonts w:ascii="Calibri" w:eastAsia="Times New Roman" w:hAnsi="Calibri" w:cs="Times New Roman"/>
          <w:sz w:val="28"/>
          <w:szCs w:val="28"/>
        </w:rPr>
        <w:t>March 7, 2019</w:t>
      </w:r>
      <w:r>
        <w:rPr>
          <w:rFonts w:ascii="Calibri" w:eastAsia="Times New Roman" w:hAnsi="Calibri" w:cs="Times New Roman"/>
          <w:sz w:val="28"/>
          <w:szCs w:val="28"/>
        </w:rPr>
        <w:t xml:space="preserve">, at 12:00 Noon. </w:t>
      </w:r>
    </w:p>
    <w:p w14:paraId="5F2378DA" w14:textId="4B21BC7C" w:rsidR="008C4B89" w:rsidRPr="002D1F09" w:rsidRDefault="008C4B89" w:rsidP="008C4B89">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 Board Members participating were Vice President Ellen </w:t>
      </w:r>
      <w:proofErr w:type="spellStart"/>
      <w:r>
        <w:rPr>
          <w:rFonts w:ascii="Calibri" w:eastAsia="Times New Roman" w:hAnsi="Calibri" w:cs="Times New Roman"/>
          <w:sz w:val="28"/>
          <w:szCs w:val="28"/>
        </w:rPr>
        <w:t>Cappellanti</w:t>
      </w:r>
      <w:proofErr w:type="spellEnd"/>
      <w:r>
        <w:rPr>
          <w:rFonts w:ascii="Calibri" w:eastAsia="Times New Roman" w:hAnsi="Calibri" w:cs="Times New Roman"/>
          <w:sz w:val="28"/>
          <w:szCs w:val="28"/>
        </w:rPr>
        <w:t xml:space="preserve">, Secretary/Treasurer Mary Clare Eros, Judge Alan Moats, Judge Mary Ellen Griffith, Judge Joyce Morton, Teresa </w:t>
      </w:r>
      <w:proofErr w:type="spellStart"/>
      <w:r>
        <w:rPr>
          <w:rFonts w:ascii="Calibri" w:eastAsia="Times New Roman" w:hAnsi="Calibri" w:cs="Times New Roman"/>
          <w:sz w:val="28"/>
          <w:szCs w:val="28"/>
        </w:rPr>
        <w:t>Dumire</w:t>
      </w:r>
      <w:proofErr w:type="spellEnd"/>
      <w:r>
        <w:rPr>
          <w:rFonts w:ascii="Calibri" w:eastAsia="Times New Roman" w:hAnsi="Calibri" w:cs="Times New Roman"/>
          <w:sz w:val="28"/>
          <w:szCs w:val="28"/>
        </w:rPr>
        <w:t xml:space="preserve">, </w:t>
      </w:r>
      <w:r>
        <w:rPr>
          <w:rFonts w:ascii="Calibri" w:eastAsia="Times New Roman" w:hAnsi="Calibri" w:cs="Times New Roman"/>
          <w:sz w:val="28"/>
          <w:szCs w:val="28"/>
        </w:rPr>
        <w:t xml:space="preserve">Dave Jividen, </w:t>
      </w:r>
      <w:r>
        <w:rPr>
          <w:rFonts w:ascii="Calibri" w:eastAsia="Times New Roman" w:hAnsi="Calibri" w:cs="Times New Roman"/>
          <w:sz w:val="28"/>
          <w:szCs w:val="28"/>
        </w:rPr>
        <w:t xml:space="preserve">Lucien Lewin, Christy Morris, Gerry </w:t>
      </w:r>
      <w:proofErr w:type="spellStart"/>
      <w:r>
        <w:rPr>
          <w:rFonts w:ascii="Calibri" w:eastAsia="Times New Roman" w:hAnsi="Calibri" w:cs="Times New Roman"/>
          <w:sz w:val="28"/>
          <w:szCs w:val="28"/>
        </w:rPr>
        <w:t>Stowers</w:t>
      </w:r>
      <w:proofErr w:type="spellEnd"/>
      <w:r>
        <w:rPr>
          <w:rFonts w:ascii="Calibri" w:eastAsia="Times New Roman" w:hAnsi="Calibri" w:cs="Times New Roman"/>
          <w:sz w:val="28"/>
          <w:szCs w:val="28"/>
        </w:rPr>
        <w:t xml:space="preserve"> and Tracey Weber, III. Bar Foundation Executive Director Tom Tinder </w:t>
      </w:r>
      <w:r w:rsidRPr="002D1F09">
        <w:rPr>
          <w:rFonts w:ascii="Calibri" w:eastAsia="Times New Roman" w:hAnsi="Calibri" w:cs="Times New Roman"/>
          <w:sz w:val="28"/>
          <w:szCs w:val="28"/>
        </w:rPr>
        <w:t>was also on the call</w:t>
      </w:r>
      <w:r w:rsidRPr="002D1F09">
        <w:rPr>
          <w:rFonts w:ascii="Calibri" w:eastAsia="Times New Roman" w:hAnsi="Calibri" w:cs="Times New Roman"/>
          <w:sz w:val="28"/>
          <w:szCs w:val="28"/>
        </w:rPr>
        <w:t>.</w:t>
      </w:r>
    </w:p>
    <w:p w14:paraId="6EE0311D" w14:textId="4C101FD8" w:rsidR="008C4B89" w:rsidRPr="002D1F09" w:rsidRDefault="008C4B89" w:rsidP="008C4B89">
      <w:pPr>
        <w:spacing w:after="200" w:line="276" w:lineRule="auto"/>
        <w:ind w:firstLine="720"/>
        <w:rPr>
          <w:rFonts w:ascii="Calibri" w:eastAsia="Times New Roman" w:hAnsi="Calibri" w:cs="Times New Roman"/>
          <w:sz w:val="28"/>
          <w:szCs w:val="28"/>
        </w:rPr>
      </w:pPr>
      <w:r w:rsidRPr="002D1F09">
        <w:rPr>
          <w:rFonts w:ascii="Calibri" w:eastAsia="Times New Roman" w:hAnsi="Calibri" w:cs="Times New Roman"/>
          <w:sz w:val="28"/>
          <w:szCs w:val="28"/>
        </w:rPr>
        <w:t xml:space="preserve">The first item on the Agenda was a review of the Minutes of the previous Board of Directors meeting which had been held on </w:t>
      </w:r>
      <w:r w:rsidRPr="002D1F09">
        <w:rPr>
          <w:rFonts w:ascii="Calibri" w:eastAsia="Times New Roman" w:hAnsi="Calibri" w:cs="Times New Roman"/>
          <w:sz w:val="28"/>
          <w:szCs w:val="28"/>
        </w:rPr>
        <w:t>Dec</w:t>
      </w:r>
      <w:r w:rsidRPr="002D1F09">
        <w:rPr>
          <w:rFonts w:ascii="Calibri" w:eastAsia="Times New Roman" w:hAnsi="Calibri" w:cs="Times New Roman"/>
          <w:sz w:val="28"/>
          <w:szCs w:val="28"/>
        </w:rPr>
        <w:t xml:space="preserve">ember </w:t>
      </w:r>
      <w:r w:rsidRPr="002D1F09">
        <w:rPr>
          <w:rFonts w:ascii="Calibri" w:eastAsia="Times New Roman" w:hAnsi="Calibri" w:cs="Times New Roman"/>
          <w:sz w:val="28"/>
          <w:szCs w:val="28"/>
        </w:rPr>
        <w:t>6</w:t>
      </w:r>
      <w:r w:rsidRPr="002D1F09">
        <w:rPr>
          <w:rFonts w:ascii="Calibri" w:eastAsia="Times New Roman" w:hAnsi="Calibri" w:cs="Times New Roman"/>
          <w:sz w:val="28"/>
          <w:szCs w:val="28"/>
        </w:rPr>
        <w:t>, 2018. A motion was duly made, seconded and passed that the Minutes of the</w:t>
      </w:r>
      <w:r w:rsidRPr="002D1F09">
        <w:rPr>
          <w:rFonts w:ascii="Calibri" w:eastAsia="Times New Roman" w:hAnsi="Calibri" w:cs="Times New Roman"/>
          <w:sz w:val="28"/>
          <w:szCs w:val="28"/>
        </w:rPr>
        <w:t xml:space="preserve"> </w:t>
      </w:r>
      <w:r w:rsidRPr="002D1F09">
        <w:rPr>
          <w:rFonts w:ascii="Calibri" w:eastAsia="Times New Roman" w:hAnsi="Calibri" w:cs="Times New Roman"/>
          <w:sz w:val="28"/>
          <w:szCs w:val="28"/>
        </w:rPr>
        <w:t>meeting be approved.</w:t>
      </w:r>
    </w:p>
    <w:p w14:paraId="51D2A5B1" w14:textId="1BE58867" w:rsidR="008C4B89" w:rsidRPr="002D1F09" w:rsidRDefault="008C4B89" w:rsidP="002D1F09">
      <w:pPr>
        <w:ind w:firstLine="720"/>
        <w:rPr>
          <w:rFonts w:ascii="Calibri" w:hAnsi="Calibri" w:cs="Arial"/>
          <w:sz w:val="28"/>
          <w:szCs w:val="28"/>
        </w:rPr>
      </w:pPr>
      <w:r w:rsidRPr="002D1F09">
        <w:rPr>
          <w:rFonts w:ascii="Calibri" w:eastAsia="Times New Roman" w:hAnsi="Calibri" w:cs="Arial"/>
          <w:sz w:val="28"/>
          <w:szCs w:val="28"/>
        </w:rPr>
        <w:t xml:space="preserve">President Ford called upon Secretary/Treasurer Eros to present the financial report. </w:t>
      </w:r>
      <w:r w:rsidRPr="002D1F09">
        <w:rPr>
          <w:rFonts w:ascii="Calibri" w:eastAsia="Times New Roman" w:hAnsi="Calibri" w:cs="Arial"/>
          <w:sz w:val="28"/>
          <w:szCs w:val="28"/>
        </w:rPr>
        <w:t>She reviewed the</w:t>
      </w:r>
      <w:r w:rsidRPr="002D1F09">
        <w:rPr>
          <w:rFonts w:ascii="Calibri" w:hAnsi="Calibri" w:cs="Arial"/>
          <w:sz w:val="28"/>
          <w:szCs w:val="28"/>
        </w:rPr>
        <w:t xml:space="preserve"> financial document with the</w:t>
      </w:r>
      <w:r w:rsidRPr="002D1F09">
        <w:rPr>
          <w:rFonts w:ascii="Calibri" w:hAnsi="Calibri" w:cs="Arial"/>
          <w:sz w:val="28"/>
          <w:szCs w:val="28"/>
        </w:rPr>
        <w:t xml:space="preserve"> approved budget for the current fiscal year (July 1, 2018-June 30, 2019) and the financial report for the first eight months of this fiscal year.</w:t>
      </w:r>
      <w:r w:rsidR="002D1F09" w:rsidRPr="002D1F09">
        <w:rPr>
          <w:rFonts w:ascii="Calibri" w:hAnsi="Calibri" w:cs="Arial"/>
          <w:sz w:val="28"/>
          <w:szCs w:val="28"/>
        </w:rPr>
        <w:t xml:space="preserve"> She stated that </w:t>
      </w:r>
      <w:r w:rsidR="002D1F09" w:rsidRPr="002D1F09">
        <w:rPr>
          <w:rFonts w:ascii="Calibri" w:eastAsia="Times New Roman" w:hAnsi="Calibri" w:cs="Arial"/>
          <w:sz w:val="28"/>
          <w:szCs w:val="28"/>
        </w:rPr>
        <w:t>t</w:t>
      </w:r>
      <w:r w:rsidRPr="002D1F09">
        <w:rPr>
          <w:rFonts w:ascii="Calibri" w:eastAsia="Times New Roman" w:hAnsi="Calibri" w:cs="Arial"/>
          <w:sz w:val="28"/>
          <w:szCs w:val="28"/>
        </w:rPr>
        <w:t>his is the best third quarter financial report in the Bar Foundation’s history. The major reason is the anonymous $25,000 donation made at the end of 2018, the early receipt of Antero’s $10,000 sponsorship fee for the Lawyer Leadership Institute, as well as income items being strong and expense items being appropriate.</w:t>
      </w:r>
    </w:p>
    <w:p w14:paraId="7AD04E49" w14:textId="77777777" w:rsidR="002D1F09" w:rsidRDefault="002D1F09" w:rsidP="002D1F09">
      <w:pPr>
        <w:spacing w:after="0" w:line="240" w:lineRule="auto"/>
        <w:ind w:firstLine="720"/>
        <w:rPr>
          <w:rFonts w:ascii="Calibri" w:eastAsia="Times New Roman" w:hAnsi="Calibri" w:cs="Arial"/>
          <w:sz w:val="28"/>
          <w:szCs w:val="28"/>
        </w:rPr>
      </w:pPr>
      <w:r>
        <w:rPr>
          <w:rFonts w:ascii="Calibri" w:eastAsia="Times New Roman" w:hAnsi="Calibri" w:cs="Arial"/>
          <w:sz w:val="28"/>
          <w:szCs w:val="28"/>
        </w:rPr>
        <w:t>In addition,</w:t>
      </w:r>
      <w:r w:rsidR="008C4B89" w:rsidRPr="002D1F09">
        <w:rPr>
          <w:rFonts w:ascii="Calibri" w:eastAsia="Times New Roman" w:hAnsi="Calibri" w:cs="Arial"/>
          <w:sz w:val="28"/>
          <w:szCs w:val="28"/>
        </w:rPr>
        <w:t xml:space="preserve"> the 2018 Lunch and Laughs event was basically breakeven with both income and expense items being less than anticipated. The distribution to Justice </w:t>
      </w:r>
      <w:proofErr w:type="spellStart"/>
      <w:r w:rsidR="008C4B89" w:rsidRPr="002D1F09">
        <w:rPr>
          <w:rFonts w:ascii="Calibri" w:eastAsia="Times New Roman" w:hAnsi="Calibri" w:cs="Arial"/>
          <w:sz w:val="28"/>
          <w:szCs w:val="28"/>
        </w:rPr>
        <w:t>Starcher’s</w:t>
      </w:r>
      <w:proofErr w:type="spellEnd"/>
      <w:r w:rsidR="008C4B89" w:rsidRPr="002D1F09">
        <w:rPr>
          <w:rFonts w:ascii="Calibri" w:eastAsia="Times New Roman" w:hAnsi="Calibri" w:cs="Arial"/>
          <w:sz w:val="28"/>
          <w:szCs w:val="28"/>
        </w:rPr>
        <w:t xml:space="preserve"> designated charitable organizations was $7,830. The checking account stands at a large amount of $49,546, but the Board has approved the continuation of the Public Service Scholarship at the WVU College of Law in the </w:t>
      </w:r>
    </w:p>
    <w:p w14:paraId="67A40FB7" w14:textId="7A92A841" w:rsidR="002D1F09" w:rsidRDefault="002D1F09" w:rsidP="002D1F09">
      <w:pPr>
        <w:spacing w:after="0" w:line="240" w:lineRule="auto"/>
        <w:rPr>
          <w:rFonts w:ascii="Calibri" w:eastAsia="Times New Roman" w:hAnsi="Calibri" w:cs="Arial"/>
          <w:sz w:val="28"/>
          <w:szCs w:val="28"/>
        </w:rPr>
      </w:pPr>
      <w:r>
        <w:rPr>
          <w:rFonts w:ascii="Calibri" w:eastAsia="Times New Roman" w:hAnsi="Calibri" w:cs="Arial"/>
          <w:sz w:val="28"/>
          <w:szCs w:val="28"/>
        </w:rPr>
        <w:lastRenderedPageBreak/>
        <w:tab/>
      </w:r>
      <w:r>
        <w:rPr>
          <w:rFonts w:ascii="Calibri" w:eastAsia="Times New Roman" w:hAnsi="Calibri" w:cs="Arial"/>
          <w:sz w:val="28"/>
          <w:szCs w:val="28"/>
        </w:rPr>
        <w:tab/>
      </w:r>
      <w:r>
        <w:rPr>
          <w:rFonts w:ascii="Calibri" w:eastAsia="Times New Roman" w:hAnsi="Calibri" w:cs="Arial"/>
          <w:sz w:val="28"/>
          <w:szCs w:val="28"/>
        </w:rPr>
        <w:tab/>
      </w:r>
      <w:r>
        <w:rPr>
          <w:rFonts w:ascii="Calibri" w:eastAsia="Times New Roman" w:hAnsi="Calibri" w:cs="Arial"/>
          <w:sz w:val="28"/>
          <w:szCs w:val="28"/>
        </w:rPr>
        <w:tab/>
      </w:r>
      <w:r>
        <w:rPr>
          <w:rFonts w:ascii="Calibri" w:eastAsia="Times New Roman" w:hAnsi="Calibri" w:cs="Arial"/>
          <w:sz w:val="28"/>
          <w:szCs w:val="28"/>
        </w:rPr>
        <w:tab/>
      </w:r>
      <w:r>
        <w:rPr>
          <w:rFonts w:ascii="Calibri" w:eastAsia="Times New Roman" w:hAnsi="Calibri" w:cs="Arial"/>
          <w:sz w:val="28"/>
          <w:szCs w:val="28"/>
        </w:rPr>
        <w:tab/>
        <w:t>-2-</w:t>
      </w:r>
    </w:p>
    <w:p w14:paraId="674DB2C8" w14:textId="77777777" w:rsidR="002D1F09" w:rsidRDefault="002D1F09" w:rsidP="002D1F09">
      <w:pPr>
        <w:spacing w:after="0" w:line="240" w:lineRule="auto"/>
        <w:rPr>
          <w:rFonts w:ascii="Calibri" w:eastAsia="Times New Roman" w:hAnsi="Calibri" w:cs="Arial"/>
          <w:sz w:val="28"/>
          <w:szCs w:val="28"/>
        </w:rPr>
      </w:pPr>
    </w:p>
    <w:p w14:paraId="3160FAE2" w14:textId="1D0F3713" w:rsidR="008C4B89" w:rsidRDefault="008C4B89" w:rsidP="002D1F09">
      <w:pPr>
        <w:spacing w:after="0" w:line="240" w:lineRule="auto"/>
        <w:rPr>
          <w:rFonts w:ascii="Calibri" w:eastAsia="Times New Roman" w:hAnsi="Calibri" w:cs="Arial"/>
          <w:sz w:val="28"/>
          <w:szCs w:val="28"/>
        </w:rPr>
      </w:pPr>
      <w:r w:rsidRPr="002D1F09">
        <w:rPr>
          <w:rFonts w:ascii="Calibri" w:eastAsia="Times New Roman" w:hAnsi="Calibri" w:cs="Arial"/>
          <w:sz w:val="28"/>
          <w:szCs w:val="28"/>
        </w:rPr>
        <w:t xml:space="preserve">amount of approximately $25,000, which will be paid in </w:t>
      </w:r>
      <w:proofErr w:type="gramStart"/>
      <w:r w:rsidRPr="002D1F09">
        <w:rPr>
          <w:rFonts w:ascii="Calibri" w:eastAsia="Times New Roman" w:hAnsi="Calibri" w:cs="Arial"/>
          <w:sz w:val="28"/>
          <w:szCs w:val="28"/>
        </w:rPr>
        <w:t>June,</w:t>
      </w:r>
      <w:proofErr w:type="gramEnd"/>
      <w:r w:rsidRPr="002D1F09">
        <w:rPr>
          <w:rFonts w:ascii="Calibri" w:eastAsia="Times New Roman" w:hAnsi="Calibri" w:cs="Arial"/>
          <w:sz w:val="28"/>
          <w:szCs w:val="28"/>
        </w:rPr>
        <w:t xml:space="preserve"> 2019, for the 2019-2020 academic year.</w:t>
      </w:r>
    </w:p>
    <w:p w14:paraId="6BC085CD" w14:textId="77777777" w:rsidR="002D1F09" w:rsidRPr="002D1F09" w:rsidRDefault="002D1F09" w:rsidP="002D1F09">
      <w:pPr>
        <w:spacing w:after="0" w:line="240" w:lineRule="auto"/>
        <w:rPr>
          <w:rFonts w:ascii="Calibri" w:eastAsia="Times New Roman" w:hAnsi="Calibri" w:cs="Arial"/>
          <w:sz w:val="28"/>
          <w:szCs w:val="28"/>
        </w:rPr>
      </w:pPr>
    </w:p>
    <w:p w14:paraId="6EEE1DAA" w14:textId="5B80B45E" w:rsidR="008C4B89" w:rsidRPr="002D1F09" w:rsidRDefault="002D1F09" w:rsidP="002D1F09">
      <w:pPr>
        <w:spacing w:after="0" w:line="240" w:lineRule="auto"/>
        <w:ind w:firstLine="720"/>
        <w:rPr>
          <w:rFonts w:ascii="Calibri" w:eastAsia="Times New Roman" w:hAnsi="Calibri" w:cs="Arial"/>
          <w:sz w:val="28"/>
          <w:szCs w:val="28"/>
        </w:rPr>
      </w:pPr>
      <w:r>
        <w:rPr>
          <w:rFonts w:ascii="Calibri" w:eastAsia="Times New Roman" w:hAnsi="Calibri" w:cs="Arial"/>
          <w:sz w:val="28"/>
          <w:szCs w:val="28"/>
        </w:rPr>
        <w:t>Finally, t</w:t>
      </w:r>
      <w:r w:rsidR="008C4B89" w:rsidRPr="002D1F09">
        <w:rPr>
          <w:rFonts w:ascii="Calibri" w:eastAsia="Times New Roman" w:hAnsi="Calibri" w:cs="Arial"/>
          <w:sz w:val="28"/>
          <w:szCs w:val="28"/>
        </w:rPr>
        <w:t xml:space="preserve">he Justice Fund is $655,121----the $60,000 loan was made to the WV Bar Association in </w:t>
      </w:r>
      <w:proofErr w:type="gramStart"/>
      <w:r w:rsidR="008C4B89" w:rsidRPr="002D1F09">
        <w:rPr>
          <w:rFonts w:ascii="Calibri" w:eastAsia="Times New Roman" w:hAnsi="Calibri" w:cs="Arial"/>
          <w:sz w:val="28"/>
          <w:szCs w:val="28"/>
        </w:rPr>
        <w:t>June,</w:t>
      </w:r>
      <w:proofErr w:type="gramEnd"/>
      <w:r w:rsidR="008C4B89" w:rsidRPr="002D1F09">
        <w:rPr>
          <w:rFonts w:ascii="Calibri" w:eastAsia="Times New Roman" w:hAnsi="Calibri" w:cs="Arial"/>
          <w:sz w:val="28"/>
          <w:szCs w:val="28"/>
        </w:rPr>
        <w:t xml:space="preserve"> 2018, with all monthly payments having been made. The Justice Fund amount was $636,966 at the last Board meeting on December 6, 2018.</w:t>
      </w:r>
      <w:r w:rsidRPr="002D1F09">
        <w:rPr>
          <w:rFonts w:ascii="Calibri" w:eastAsia="Times New Roman" w:hAnsi="Calibri" w:cs="Arial"/>
          <w:sz w:val="28"/>
          <w:szCs w:val="28"/>
        </w:rPr>
        <w:t xml:space="preserve"> </w:t>
      </w:r>
      <w:r w:rsidR="008C4B89" w:rsidRPr="002D1F09">
        <w:rPr>
          <w:rFonts w:ascii="Calibri" w:eastAsia="Times New Roman" w:hAnsi="Calibri"/>
          <w:sz w:val="28"/>
          <w:szCs w:val="28"/>
        </w:rPr>
        <w:t>After some comments, a motion was duly made, seconded and passed to approve the Financial Report.</w:t>
      </w:r>
    </w:p>
    <w:p w14:paraId="3FF50642" w14:textId="77777777" w:rsidR="008C4B89" w:rsidRPr="002D1F09" w:rsidRDefault="008C4B89" w:rsidP="008C4B89">
      <w:pPr>
        <w:spacing w:after="0" w:line="240" w:lineRule="auto"/>
        <w:rPr>
          <w:rFonts w:ascii="Calibri" w:eastAsia="Times New Roman" w:hAnsi="Calibri" w:cs="Arial"/>
          <w:sz w:val="28"/>
          <w:szCs w:val="28"/>
        </w:rPr>
      </w:pPr>
    </w:p>
    <w:p w14:paraId="6FFC7BCB" w14:textId="53F222A9" w:rsidR="002D1F09" w:rsidRDefault="008C4B89" w:rsidP="002D1F09">
      <w:pPr>
        <w:spacing w:after="0" w:line="240" w:lineRule="auto"/>
        <w:ind w:firstLine="720"/>
        <w:rPr>
          <w:rFonts w:eastAsia="Times New Roman"/>
          <w:sz w:val="28"/>
          <w:szCs w:val="28"/>
        </w:rPr>
      </w:pPr>
      <w:r w:rsidRPr="002D1F09">
        <w:rPr>
          <w:rFonts w:ascii="Calibri" w:eastAsia="Times New Roman" w:hAnsi="Calibri" w:cs="Arial"/>
          <w:sz w:val="28"/>
          <w:szCs w:val="28"/>
        </w:rPr>
        <w:t xml:space="preserve">The next item on the agenda was the report from the Strategic Planning Committee. </w:t>
      </w:r>
      <w:r w:rsidR="002D1F09" w:rsidRPr="002D1F09">
        <w:rPr>
          <w:rFonts w:ascii="Calibri" w:eastAsia="Times New Roman" w:hAnsi="Calibri" w:cs="Arial"/>
          <w:sz w:val="28"/>
          <w:szCs w:val="28"/>
        </w:rPr>
        <w:t xml:space="preserve">President Ford mentioned a few activities, including </w:t>
      </w:r>
      <w:r w:rsidR="002D1F09">
        <w:rPr>
          <w:rFonts w:eastAsia="Times New Roman"/>
          <w:sz w:val="28"/>
          <w:szCs w:val="28"/>
        </w:rPr>
        <w:t>t</w:t>
      </w:r>
      <w:r w:rsidR="002D1F09" w:rsidRPr="002D1F09">
        <w:rPr>
          <w:rFonts w:eastAsia="Times New Roman"/>
          <w:sz w:val="28"/>
          <w:szCs w:val="28"/>
        </w:rPr>
        <w:t xml:space="preserve">he </w:t>
      </w:r>
      <w:r w:rsidR="002D1F09">
        <w:rPr>
          <w:rFonts w:eastAsia="Times New Roman"/>
          <w:sz w:val="28"/>
          <w:szCs w:val="28"/>
        </w:rPr>
        <w:t xml:space="preserve">Bar </w:t>
      </w:r>
      <w:r w:rsidR="002D1F09" w:rsidRPr="002D1F09">
        <w:rPr>
          <w:rFonts w:eastAsia="Times New Roman"/>
          <w:sz w:val="28"/>
          <w:szCs w:val="28"/>
        </w:rPr>
        <w:t>Foundation Fellows Dinner is set for April 25, 2019, at the Charleston Marriott Hotel with seventeen Fellows to be inducted. There are three persons who will be carried over to next year because of prior commitments.</w:t>
      </w:r>
      <w:r w:rsidR="002D1F09">
        <w:rPr>
          <w:rFonts w:eastAsia="Times New Roman"/>
          <w:sz w:val="28"/>
          <w:szCs w:val="28"/>
        </w:rPr>
        <w:t xml:space="preserve"> </w:t>
      </w:r>
      <w:r w:rsidR="002D1F09" w:rsidRPr="002D1F09">
        <w:rPr>
          <w:rFonts w:eastAsia="Times New Roman"/>
          <w:sz w:val="28"/>
          <w:szCs w:val="28"/>
        </w:rPr>
        <w:t xml:space="preserve">The Antero Lawyer Leadership Institute is set for May 10-12, 2019, at Stonewall Resort. Antero Resources has agreed to be the Sponsor again this year and has paid the $10,000 Sponsorship fee. </w:t>
      </w:r>
    </w:p>
    <w:p w14:paraId="0B287EFF" w14:textId="77777777" w:rsidR="002D1F09" w:rsidRDefault="002D1F09" w:rsidP="002D1F09">
      <w:pPr>
        <w:spacing w:after="0" w:line="240" w:lineRule="auto"/>
        <w:ind w:firstLine="720"/>
        <w:rPr>
          <w:rFonts w:eastAsia="Times New Roman"/>
          <w:sz w:val="28"/>
          <w:szCs w:val="28"/>
        </w:rPr>
      </w:pPr>
    </w:p>
    <w:p w14:paraId="442613C1" w14:textId="0A927C0E" w:rsidR="002D1F09" w:rsidRPr="002D1F09" w:rsidRDefault="002D1F09" w:rsidP="002D1F09">
      <w:pPr>
        <w:ind w:firstLine="720"/>
        <w:rPr>
          <w:sz w:val="28"/>
          <w:szCs w:val="28"/>
        </w:rPr>
      </w:pPr>
      <w:r>
        <w:rPr>
          <w:sz w:val="28"/>
          <w:szCs w:val="28"/>
        </w:rPr>
        <w:t>He said that t</w:t>
      </w:r>
      <w:r w:rsidRPr="002D1F09">
        <w:rPr>
          <w:sz w:val="28"/>
          <w:szCs w:val="28"/>
        </w:rPr>
        <w:t>he Lunch and Laughs for 2019 has been set for Friday, September 13, at the Erickson Alumni Center in Morgantown. Bar Foundation Past President Ken Gray will be the honoree with Kitty Dooley as the Master of Ceremonies, David Hardesty, John Fisher and Lyn Dotson as the “roasters” with special remarks from Gordon Gee. The Board members will be invited to attend as complimentary guests and the quarterly Board meeting will occur after the Lunch is concluded, as has been done for the past two years.  </w:t>
      </w:r>
    </w:p>
    <w:p w14:paraId="253E7C13" w14:textId="1BD2F3D2" w:rsidR="002D1F09" w:rsidRPr="002D1F09" w:rsidRDefault="008C4B89" w:rsidP="002D1F09">
      <w:pPr>
        <w:ind w:firstLine="720"/>
        <w:rPr>
          <w:sz w:val="28"/>
          <w:szCs w:val="28"/>
        </w:rPr>
      </w:pPr>
      <w:r w:rsidRPr="002D1F09">
        <w:rPr>
          <w:rFonts w:ascii="Calibri" w:eastAsia="Times New Roman" w:hAnsi="Calibri" w:cs="Times New Roman"/>
          <w:sz w:val="28"/>
          <w:szCs w:val="28"/>
        </w:rPr>
        <w:t xml:space="preserve">President Ford requested that </w:t>
      </w:r>
      <w:r w:rsidR="002D1F09" w:rsidRPr="002D1F09">
        <w:rPr>
          <w:rFonts w:ascii="Calibri" w:eastAsia="Times New Roman" w:hAnsi="Calibri" w:cs="Times New Roman"/>
          <w:sz w:val="28"/>
          <w:szCs w:val="28"/>
        </w:rPr>
        <w:t xml:space="preserve">Vice President </w:t>
      </w:r>
      <w:proofErr w:type="spellStart"/>
      <w:r w:rsidR="002D1F09" w:rsidRPr="002D1F09">
        <w:rPr>
          <w:rFonts w:ascii="Calibri" w:eastAsia="Times New Roman" w:hAnsi="Calibri" w:cs="Times New Roman"/>
          <w:sz w:val="28"/>
          <w:szCs w:val="28"/>
        </w:rPr>
        <w:t>Cappellanti</w:t>
      </w:r>
      <w:proofErr w:type="spellEnd"/>
      <w:r w:rsidR="002D1F09" w:rsidRPr="002D1F09">
        <w:rPr>
          <w:rFonts w:ascii="Calibri" w:eastAsia="Times New Roman" w:hAnsi="Calibri" w:cs="Times New Roman"/>
          <w:sz w:val="28"/>
          <w:szCs w:val="28"/>
        </w:rPr>
        <w:t xml:space="preserve"> provide the Grants Committee report. </w:t>
      </w:r>
      <w:r w:rsidR="002D1F09">
        <w:rPr>
          <w:rFonts w:ascii="Calibri" w:eastAsia="Times New Roman" w:hAnsi="Calibri" w:cs="Times New Roman"/>
          <w:sz w:val="28"/>
          <w:szCs w:val="28"/>
        </w:rPr>
        <w:t xml:space="preserve">She reminded the Board members that </w:t>
      </w:r>
      <w:r w:rsidR="002D1F09">
        <w:rPr>
          <w:sz w:val="28"/>
          <w:szCs w:val="28"/>
        </w:rPr>
        <w:t>t</w:t>
      </w:r>
      <w:r w:rsidR="002D1F09" w:rsidRPr="002D1F09">
        <w:rPr>
          <w:sz w:val="28"/>
          <w:szCs w:val="28"/>
        </w:rPr>
        <w:t>he current 2018-19 Bar Foundation budget contains $50,000 for grants. This Committee and the Board of Directors have already approved the following grants:</w:t>
      </w:r>
    </w:p>
    <w:p w14:paraId="2588ABDB" w14:textId="2424AC2B" w:rsidR="002D1F09" w:rsidRPr="002D1F09" w:rsidRDefault="002D1F09" w:rsidP="006A138D">
      <w:pPr>
        <w:rPr>
          <w:sz w:val="28"/>
          <w:szCs w:val="28"/>
        </w:rPr>
      </w:pPr>
      <w:r>
        <w:rPr>
          <w:sz w:val="28"/>
          <w:szCs w:val="28"/>
        </w:rPr>
        <w:t xml:space="preserve">          </w:t>
      </w:r>
      <w:r w:rsidRPr="002D1F09">
        <w:rPr>
          <w:sz w:val="28"/>
          <w:szCs w:val="28"/>
        </w:rPr>
        <w:t>WVU College of Law-WV Bar Foundation Public Service Scholarship-$25,000</w:t>
      </w:r>
      <w:r w:rsidRPr="002D1F09">
        <w:rPr>
          <w:sz w:val="28"/>
          <w:szCs w:val="28"/>
        </w:rPr>
        <w:br/>
        <w:t>          WV Women Attorneys-Supreme Court Candidates Debate Forum-$1,000</w:t>
      </w:r>
      <w:r w:rsidR="006A138D">
        <w:rPr>
          <w:sz w:val="28"/>
          <w:szCs w:val="28"/>
        </w:rPr>
        <w:br/>
        <w:t xml:space="preserve">          </w:t>
      </w:r>
      <w:r w:rsidRPr="002D1F09">
        <w:rPr>
          <w:sz w:val="28"/>
          <w:szCs w:val="28"/>
        </w:rPr>
        <w:t>WV Prosecuting Attys Institute-Crimes Against Women Conference</w:t>
      </w:r>
      <w:r w:rsidR="006A138D">
        <w:rPr>
          <w:sz w:val="28"/>
          <w:szCs w:val="28"/>
        </w:rPr>
        <w:t>-</w:t>
      </w:r>
      <w:r w:rsidRPr="002D1F09">
        <w:rPr>
          <w:sz w:val="28"/>
          <w:szCs w:val="28"/>
        </w:rPr>
        <w:t>$4,800</w:t>
      </w:r>
    </w:p>
    <w:p w14:paraId="0735B905" w14:textId="77777777" w:rsidR="002D1F09" w:rsidRPr="002D1F09" w:rsidRDefault="002D1F09" w:rsidP="002D1F09">
      <w:pPr>
        <w:ind w:firstLine="720"/>
        <w:rPr>
          <w:sz w:val="28"/>
          <w:szCs w:val="28"/>
        </w:rPr>
      </w:pPr>
    </w:p>
    <w:p w14:paraId="1D43308E" w14:textId="6E21AA5E" w:rsidR="002D1F09" w:rsidRPr="006A138D" w:rsidRDefault="00506A21" w:rsidP="00506A21">
      <w:pPr>
        <w:rPr>
          <w:sz w:val="28"/>
          <w:szCs w:val="28"/>
        </w:rPr>
      </w:pPr>
      <w:r>
        <w:rPr>
          <w:sz w:val="28"/>
          <w:szCs w:val="28"/>
        </w:rPr>
        <w:lastRenderedPageBreak/>
        <w:t xml:space="preserve">                                                                           -3-</w:t>
      </w:r>
      <w:r>
        <w:rPr>
          <w:sz w:val="28"/>
          <w:szCs w:val="28"/>
        </w:rPr>
        <w:br/>
        <w:t xml:space="preserve">           </w:t>
      </w:r>
      <w:r w:rsidR="002D1F09" w:rsidRPr="002D1F09">
        <w:rPr>
          <w:sz w:val="28"/>
          <w:szCs w:val="28"/>
        </w:rPr>
        <w:t>With $30,800 in commitments, there is the amount of $19,200 available for grants to be awarded before June 30, 2019.</w:t>
      </w:r>
      <w:r w:rsidR="006A138D">
        <w:rPr>
          <w:sz w:val="28"/>
          <w:szCs w:val="28"/>
        </w:rPr>
        <w:t xml:space="preserve"> A</w:t>
      </w:r>
      <w:r w:rsidR="002D1F09" w:rsidRPr="002D1F09">
        <w:rPr>
          <w:sz w:val="28"/>
          <w:szCs w:val="28"/>
        </w:rPr>
        <w:t xml:space="preserve"> grant application from the WV Judicial Lawyer Assistance Program (WVJLAP) </w:t>
      </w:r>
      <w:r w:rsidR="006A138D">
        <w:rPr>
          <w:sz w:val="28"/>
          <w:szCs w:val="28"/>
        </w:rPr>
        <w:t xml:space="preserve">had been received </w:t>
      </w:r>
      <w:r w:rsidR="002D1F09" w:rsidRPr="002D1F09">
        <w:rPr>
          <w:sz w:val="28"/>
          <w:szCs w:val="28"/>
        </w:rPr>
        <w:t xml:space="preserve">for $5,000. The funds will be used to support the first Annual Retreat for Board Members, Volunteers, Clients and bench/bar supporters in </w:t>
      </w:r>
      <w:proofErr w:type="gramStart"/>
      <w:r w:rsidR="002D1F09" w:rsidRPr="002D1F09">
        <w:rPr>
          <w:sz w:val="28"/>
          <w:szCs w:val="28"/>
        </w:rPr>
        <w:t>April,</w:t>
      </w:r>
      <w:proofErr w:type="gramEnd"/>
      <w:r w:rsidR="002D1F09" w:rsidRPr="002D1F09">
        <w:rPr>
          <w:sz w:val="28"/>
          <w:szCs w:val="28"/>
        </w:rPr>
        <w:t xml:space="preserve"> 2019 at Stonewall Resort. Three years ago, the Bar Foundation provided a $25,000 grant to this Program to be paid out in $5,000 increments over five years. This would be the third annual installment. The Program has made significant progress in assisting judges and lawyers who are suffering from drug and alcohol abuse, mental illness and incapacity.</w:t>
      </w:r>
      <w:r w:rsidR="006A138D">
        <w:rPr>
          <w:sz w:val="28"/>
          <w:szCs w:val="28"/>
        </w:rPr>
        <w:t xml:space="preserve"> </w:t>
      </w:r>
      <w:r w:rsidR="002D1F09" w:rsidRPr="002D1F09">
        <w:rPr>
          <w:sz w:val="28"/>
          <w:szCs w:val="28"/>
        </w:rPr>
        <w:t xml:space="preserve">After some comments were made, </w:t>
      </w:r>
      <w:r w:rsidR="006A138D">
        <w:rPr>
          <w:sz w:val="28"/>
          <w:szCs w:val="28"/>
        </w:rPr>
        <w:t xml:space="preserve">a motion was duly made, seconded </w:t>
      </w:r>
      <w:r w:rsidR="006A138D" w:rsidRPr="006A138D">
        <w:rPr>
          <w:sz w:val="28"/>
          <w:szCs w:val="28"/>
        </w:rPr>
        <w:t xml:space="preserve">and passed </w:t>
      </w:r>
      <w:r w:rsidR="002D1F09" w:rsidRPr="006A138D">
        <w:rPr>
          <w:sz w:val="28"/>
          <w:szCs w:val="28"/>
        </w:rPr>
        <w:t>that the WVJLAP grant request for $5,000 be approved.</w:t>
      </w:r>
    </w:p>
    <w:p w14:paraId="5A3265E9" w14:textId="1209EEFE" w:rsidR="006A138D" w:rsidRPr="00264A3E" w:rsidRDefault="006A138D" w:rsidP="00264A3E">
      <w:pPr>
        <w:ind w:firstLine="720"/>
        <w:rPr>
          <w:sz w:val="28"/>
          <w:szCs w:val="28"/>
        </w:rPr>
      </w:pPr>
      <w:r w:rsidRPr="006A138D">
        <w:rPr>
          <w:rFonts w:ascii="Calibri" w:eastAsia="Times New Roman" w:hAnsi="Calibri" w:cs="Times New Roman"/>
          <w:sz w:val="28"/>
          <w:szCs w:val="28"/>
        </w:rPr>
        <w:t xml:space="preserve">The next agenda item was the report from the Justice Fund Committee. </w:t>
      </w:r>
      <w:r w:rsidRPr="006A138D">
        <w:rPr>
          <w:sz w:val="28"/>
          <w:szCs w:val="28"/>
        </w:rPr>
        <w:t>Mr.</w:t>
      </w:r>
      <w:r>
        <w:rPr>
          <w:sz w:val="28"/>
          <w:szCs w:val="28"/>
        </w:rPr>
        <w:t xml:space="preserve"> </w:t>
      </w:r>
      <w:proofErr w:type="spellStart"/>
      <w:r>
        <w:rPr>
          <w:sz w:val="28"/>
          <w:szCs w:val="28"/>
        </w:rPr>
        <w:t>Stowers</w:t>
      </w:r>
      <w:proofErr w:type="spellEnd"/>
      <w:r>
        <w:rPr>
          <w:sz w:val="28"/>
          <w:szCs w:val="28"/>
        </w:rPr>
        <w:t xml:space="preserve"> reported that the Financial Analyst, Jamie</w:t>
      </w:r>
      <w:r w:rsidRPr="006A138D">
        <w:rPr>
          <w:sz w:val="28"/>
          <w:szCs w:val="28"/>
        </w:rPr>
        <w:t xml:space="preserve"> O’Connor</w:t>
      </w:r>
      <w:r>
        <w:rPr>
          <w:sz w:val="28"/>
          <w:szCs w:val="28"/>
        </w:rPr>
        <w:t xml:space="preserve">, informed the </w:t>
      </w:r>
      <w:r w:rsidRPr="00264A3E">
        <w:rPr>
          <w:sz w:val="28"/>
          <w:szCs w:val="28"/>
        </w:rPr>
        <w:t>Committee</w:t>
      </w:r>
      <w:r w:rsidRPr="00264A3E">
        <w:rPr>
          <w:sz w:val="28"/>
          <w:szCs w:val="28"/>
        </w:rPr>
        <w:t xml:space="preserve"> </w:t>
      </w:r>
      <w:r w:rsidRPr="00264A3E">
        <w:rPr>
          <w:sz w:val="28"/>
          <w:szCs w:val="28"/>
        </w:rPr>
        <w:t xml:space="preserve">that </w:t>
      </w:r>
      <w:r w:rsidRPr="00264A3E">
        <w:rPr>
          <w:sz w:val="28"/>
          <w:szCs w:val="28"/>
        </w:rPr>
        <w:t>the Investment Fund was originally initiated in 2013</w:t>
      </w:r>
      <w:r w:rsidRPr="00264A3E">
        <w:rPr>
          <w:sz w:val="28"/>
          <w:szCs w:val="28"/>
        </w:rPr>
        <w:t>, that</w:t>
      </w:r>
      <w:r w:rsidRPr="00264A3E">
        <w:rPr>
          <w:sz w:val="28"/>
          <w:szCs w:val="28"/>
        </w:rPr>
        <w:t xml:space="preserve"> </w:t>
      </w:r>
      <w:r w:rsidRPr="00264A3E">
        <w:rPr>
          <w:sz w:val="28"/>
          <w:szCs w:val="28"/>
        </w:rPr>
        <w:t>t</w:t>
      </w:r>
      <w:r w:rsidRPr="00264A3E">
        <w:rPr>
          <w:sz w:val="28"/>
          <w:szCs w:val="28"/>
        </w:rPr>
        <w:t xml:space="preserve">he </w:t>
      </w:r>
      <w:r w:rsidRPr="00264A3E">
        <w:rPr>
          <w:sz w:val="28"/>
          <w:szCs w:val="28"/>
        </w:rPr>
        <w:t xml:space="preserve">Investment </w:t>
      </w:r>
      <w:r w:rsidRPr="00264A3E">
        <w:rPr>
          <w:sz w:val="28"/>
          <w:szCs w:val="28"/>
        </w:rPr>
        <w:t>Policy states that the maximum allocation for equities is 65% and</w:t>
      </w:r>
      <w:r w:rsidRPr="00264A3E">
        <w:rPr>
          <w:sz w:val="28"/>
          <w:szCs w:val="28"/>
        </w:rPr>
        <w:t xml:space="preserve"> that the “Investment Fund” needs to be changed to the “Justice Fund” in the Investment Policy. </w:t>
      </w:r>
      <w:r w:rsidR="00264A3E" w:rsidRPr="00264A3E">
        <w:rPr>
          <w:sz w:val="28"/>
          <w:szCs w:val="28"/>
        </w:rPr>
        <w:t>It was felt that the maximum amount of equities in the Fund should be increased to 80% to provide the greatest amount of flexibility and responsiveness. The Committee was recommending approval of those two actions. Therefore, motion</w:t>
      </w:r>
      <w:r w:rsidR="00264A3E">
        <w:rPr>
          <w:sz w:val="28"/>
          <w:szCs w:val="28"/>
        </w:rPr>
        <w:t>s</w:t>
      </w:r>
      <w:r w:rsidR="00264A3E" w:rsidRPr="00264A3E">
        <w:rPr>
          <w:sz w:val="28"/>
          <w:szCs w:val="28"/>
        </w:rPr>
        <w:t xml:space="preserve"> w</w:t>
      </w:r>
      <w:r w:rsidR="00264A3E">
        <w:rPr>
          <w:sz w:val="28"/>
          <w:szCs w:val="28"/>
        </w:rPr>
        <w:t>ere</w:t>
      </w:r>
      <w:r w:rsidR="00264A3E" w:rsidRPr="00264A3E">
        <w:rPr>
          <w:sz w:val="28"/>
          <w:szCs w:val="28"/>
        </w:rPr>
        <w:t xml:space="preserve"> duly made, seconded and passed to update the Justice Fund language in the Investment Policy and </w:t>
      </w:r>
      <w:r w:rsidR="00264A3E">
        <w:rPr>
          <w:sz w:val="28"/>
          <w:szCs w:val="28"/>
        </w:rPr>
        <w:t xml:space="preserve">to </w:t>
      </w:r>
      <w:r w:rsidR="00264A3E" w:rsidRPr="00264A3E">
        <w:rPr>
          <w:sz w:val="28"/>
          <w:szCs w:val="28"/>
        </w:rPr>
        <w:t xml:space="preserve">increase the maximum allocation of equities from 65% to 80% in the Policy. </w:t>
      </w:r>
      <w:r w:rsidRPr="00264A3E">
        <w:rPr>
          <w:sz w:val="28"/>
          <w:szCs w:val="28"/>
        </w:rPr>
        <w:t xml:space="preserve"> </w:t>
      </w:r>
    </w:p>
    <w:p w14:paraId="0D5555A0" w14:textId="6E21049C" w:rsidR="00264A3E" w:rsidRPr="00264A3E" w:rsidRDefault="00264A3E" w:rsidP="00264A3E">
      <w:pPr>
        <w:ind w:firstLine="720"/>
        <w:rPr>
          <w:sz w:val="28"/>
          <w:szCs w:val="28"/>
        </w:rPr>
      </w:pPr>
      <w:r>
        <w:rPr>
          <w:sz w:val="28"/>
          <w:szCs w:val="28"/>
        </w:rPr>
        <w:t xml:space="preserve">President Ford requested the Nominating Committee report from Vice President </w:t>
      </w:r>
      <w:proofErr w:type="spellStart"/>
      <w:r>
        <w:rPr>
          <w:sz w:val="28"/>
          <w:szCs w:val="28"/>
        </w:rPr>
        <w:t>Cappellanti</w:t>
      </w:r>
      <w:proofErr w:type="spellEnd"/>
      <w:r>
        <w:rPr>
          <w:sz w:val="28"/>
          <w:szCs w:val="28"/>
        </w:rPr>
        <w:t>. She said that t</w:t>
      </w:r>
      <w:r w:rsidRPr="00264A3E">
        <w:rPr>
          <w:sz w:val="28"/>
          <w:szCs w:val="28"/>
        </w:rPr>
        <w:t xml:space="preserve">he Committee considered the five Board members whose </w:t>
      </w:r>
      <w:proofErr w:type="gramStart"/>
      <w:r w:rsidRPr="00264A3E">
        <w:rPr>
          <w:sz w:val="28"/>
          <w:szCs w:val="28"/>
        </w:rPr>
        <w:t>3 year</w:t>
      </w:r>
      <w:proofErr w:type="gramEnd"/>
      <w:r w:rsidRPr="00264A3E">
        <w:rPr>
          <w:sz w:val="28"/>
          <w:szCs w:val="28"/>
        </w:rPr>
        <w:t xml:space="preserve"> terms expire this June, 2019. They are:            </w:t>
      </w:r>
      <w:r w:rsidRPr="00264A3E">
        <w:rPr>
          <w:sz w:val="28"/>
          <w:szCs w:val="28"/>
        </w:rPr>
        <w:br/>
        <w:t xml:space="preserve">                             Ellen </w:t>
      </w:r>
      <w:proofErr w:type="spellStart"/>
      <w:r w:rsidRPr="00264A3E">
        <w:rPr>
          <w:sz w:val="28"/>
          <w:szCs w:val="28"/>
        </w:rPr>
        <w:t>Cappellanti</w:t>
      </w:r>
      <w:proofErr w:type="spellEnd"/>
      <w:r w:rsidRPr="00264A3E">
        <w:rPr>
          <w:sz w:val="28"/>
          <w:szCs w:val="28"/>
        </w:rPr>
        <w:t>-Charleston</w:t>
      </w:r>
      <w:r w:rsidRPr="00264A3E">
        <w:rPr>
          <w:sz w:val="28"/>
          <w:szCs w:val="28"/>
        </w:rPr>
        <w:br/>
        <w:t>                             Dave Jividen-Wheeling</w:t>
      </w:r>
    </w:p>
    <w:p w14:paraId="1DC294E6" w14:textId="77777777" w:rsidR="00264A3E" w:rsidRPr="00264A3E" w:rsidRDefault="00264A3E" w:rsidP="00264A3E">
      <w:pPr>
        <w:rPr>
          <w:sz w:val="28"/>
          <w:szCs w:val="28"/>
        </w:rPr>
      </w:pPr>
      <w:r w:rsidRPr="00264A3E">
        <w:rPr>
          <w:sz w:val="28"/>
          <w:szCs w:val="28"/>
        </w:rPr>
        <w:t>                             Christy Morris-Charleston</w:t>
      </w:r>
    </w:p>
    <w:p w14:paraId="4CD6F0C1" w14:textId="77777777" w:rsidR="00264A3E" w:rsidRPr="00264A3E" w:rsidRDefault="00264A3E" w:rsidP="00264A3E">
      <w:pPr>
        <w:rPr>
          <w:sz w:val="28"/>
          <w:szCs w:val="28"/>
        </w:rPr>
      </w:pPr>
      <w:r w:rsidRPr="00264A3E">
        <w:rPr>
          <w:sz w:val="28"/>
          <w:szCs w:val="28"/>
        </w:rPr>
        <w:t xml:space="preserve">                             Gerry </w:t>
      </w:r>
      <w:proofErr w:type="spellStart"/>
      <w:r w:rsidRPr="00264A3E">
        <w:rPr>
          <w:sz w:val="28"/>
          <w:szCs w:val="28"/>
        </w:rPr>
        <w:t>Stowers</w:t>
      </w:r>
      <w:proofErr w:type="spellEnd"/>
      <w:r w:rsidRPr="00264A3E">
        <w:rPr>
          <w:sz w:val="28"/>
          <w:szCs w:val="28"/>
        </w:rPr>
        <w:t>-Charleston</w:t>
      </w:r>
    </w:p>
    <w:p w14:paraId="6CDEF49A" w14:textId="77777777" w:rsidR="00264A3E" w:rsidRPr="00264A3E" w:rsidRDefault="00264A3E" w:rsidP="00264A3E">
      <w:pPr>
        <w:rPr>
          <w:sz w:val="28"/>
          <w:szCs w:val="28"/>
        </w:rPr>
      </w:pPr>
      <w:r w:rsidRPr="00264A3E">
        <w:rPr>
          <w:sz w:val="28"/>
          <w:szCs w:val="28"/>
        </w:rPr>
        <w:t>                             Tracey Weber-Weston</w:t>
      </w:r>
    </w:p>
    <w:p w14:paraId="405AA5A4" w14:textId="77777777" w:rsidR="00264A3E" w:rsidRPr="00264A3E" w:rsidRDefault="00264A3E" w:rsidP="00264A3E">
      <w:pPr>
        <w:rPr>
          <w:sz w:val="28"/>
          <w:szCs w:val="28"/>
        </w:rPr>
      </w:pPr>
      <w:r w:rsidRPr="00264A3E">
        <w:rPr>
          <w:sz w:val="28"/>
          <w:szCs w:val="28"/>
        </w:rPr>
        <w:t> </w:t>
      </w:r>
    </w:p>
    <w:p w14:paraId="006BC0C1" w14:textId="77777777" w:rsidR="00506A21" w:rsidRDefault="00264A3E" w:rsidP="00264A3E">
      <w:pPr>
        <w:rPr>
          <w:sz w:val="28"/>
          <w:szCs w:val="28"/>
        </w:rPr>
      </w:pPr>
      <w:r w:rsidRPr="00264A3E">
        <w:rPr>
          <w:sz w:val="28"/>
          <w:szCs w:val="28"/>
        </w:rPr>
        <w:t xml:space="preserve">              </w:t>
      </w:r>
    </w:p>
    <w:p w14:paraId="463C0C4A" w14:textId="231C5889" w:rsidR="00506A21" w:rsidRDefault="00506A21" w:rsidP="00264A3E">
      <w:pPr>
        <w:rPr>
          <w:sz w:val="28"/>
          <w:szCs w:val="28"/>
        </w:rPr>
      </w:pPr>
      <w:r>
        <w:rPr>
          <w:sz w:val="28"/>
          <w:szCs w:val="28"/>
        </w:rPr>
        <w:lastRenderedPageBreak/>
        <w:t xml:space="preserve">                                                                  -4-</w:t>
      </w:r>
      <w:bookmarkStart w:id="0" w:name="_GoBack"/>
      <w:bookmarkEnd w:id="0"/>
    </w:p>
    <w:p w14:paraId="70915B6B" w14:textId="593059D4" w:rsidR="00264A3E" w:rsidRDefault="00264A3E" w:rsidP="00506A21">
      <w:pPr>
        <w:ind w:firstLine="720"/>
        <w:rPr>
          <w:sz w:val="28"/>
          <w:szCs w:val="28"/>
        </w:rPr>
      </w:pPr>
      <w:r w:rsidRPr="00264A3E">
        <w:rPr>
          <w:sz w:val="28"/>
          <w:szCs w:val="28"/>
        </w:rPr>
        <w:t xml:space="preserve">The Committee </w:t>
      </w:r>
      <w:r w:rsidR="005B7B40">
        <w:rPr>
          <w:sz w:val="28"/>
          <w:szCs w:val="28"/>
        </w:rPr>
        <w:t xml:space="preserve">had </w:t>
      </w:r>
      <w:r w:rsidRPr="00264A3E">
        <w:rPr>
          <w:sz w:val="28"/>
          <w:szCs w:val="28"/>
        </w:rPr>
        <w:t xml:space="preserve">agreed that all of them are eligible to serve a second </w:t>
      </w:r>
      <w:proofErr w:type="gramStart"/>
      <w:r w:rsidRPr="00264A3E">
        <w:rPr>
          <w:sz w:val="28"/>
          <w:szCs w:val="28"/>
        </w:rPr>
        <w:t>three year</w:t>
      </w:r>
      <w:proofErr w:type="gramEnd"/>
      <w:r w:rsidRPr="00264A3E">
        <w:rPr>
          <w:sz w:val="28"/>
          <w:szCs w:val="28"/>
        </w:rPr>
        <w:t xml:space="preserve"> term</w:t>
      </w:r>
      <w:r w:rsidR="005B7B40">
        <w:rPr>
          <w:sz w:val="28"/>
          <w:szCs w:val="28"/>
        </w:rPr>
        <w:t xml:space="preserve"> and that</w:t>
      </w:r>
      <w:r w:rsidRPr="00264A3E">
        <w:rPr>
          <w:sz w:val="28"/>
          <w:szCs w:val="28"/>
        </w:rPr>
        <w:t xml:space="preserve"> they have all been active Board participants, as well as actively serving on at least one Committee. In addition, almost every Board member in the past has agreed to serve the maximum of two three year terms.</w:t>
      </w:r>
      <w:r w:rsidR="005B7B40">
        <w:rPr>
          <w:sz w:val="28"/>
          <w:szCs w:val="28"/>
        </w:rPr>
        <w:br/>
      </w:r>
      <w:r w:rsidRPr="00264A3E">
        <w:rPr>
          <w:sz w:val="28"/>
          <w:szCs w:val="28"/>
        </w:rPr>
        <w:t xml:space="preserve"> </w:t>
      </w:r>
      <w:r w:rsidRPr="00264A3E">
        <w:rPr>
          <w:sz w:val="28"/>
          <w:szCs w:val="28"/>
        </w:rPr>
        <w:br/>
        <w:t>            </w:t>
      </w:r>
      <w:r>
        <w:rPr>
          <w:sz w:val="28"/>
          <w:szCs w:val="28"/>
        </w:rPr>
        <w:t>Then, she mentioned that t</w:t>
      </w:r>
      <w:r w:rsidRPr="00264A3E">
        <w:rPr>
          <w:sz w:val="28"/>
          <w:szCs w:val="28"/>
        </w:rPr>
        <w:t xml:space="preserve">he current Officers are President-Rich Ford, Vice President-Ellen </w:t>
      </w:r>
      <w:proofErr w:type="spellStart"/>
      <w:r w:rsidRPr="00264A3E">
        <w:rPr>
          <w:sz w:val="28"/>
          <w:szCs w:val="28"/>
        </w:rPr>
        <w:t>Cappellanti</w:t>
      </w:r>
      <w:proofErr w:type="spellEnd"/>
      <w:r w:rsidRPr="00264A3E">
        <w:rPr>
          <w:sz w:val="28"/>
          <w:szCs w:val="28"/>
        </w:rPr>
        <w:t xml:space="preserve"> and Secretary/Treasurer-Mary Clare Eros</w:t>
      </w:r>
      <w:r>
        <w:rPr>
          <w:sz w:val="28"/>
          <w:szCs w:val="28"/>
        </w:rPr>
        <w:t xml:space="preserve"> and that the Committee was recommending that the</w:t>
      </w:r>
      <w:r w:rsidRPr="00264A3E">
        <w:rPr>
          <w:sz w:val="28"/>
          <w:szCs w:val="28"/>
        </w:rPr>
        <w:t xml:space="preserve"> Officers for 2019-2020, </w:t>
      </w:r>
      <w:r>
        <w:rPr>
          <w:sz w:val="28"/>
          <w:szCs w:val="28"/>
        </w:rPr>
        <w:t xml:space="preserve">be </w:t>
      </w:r>
      <w:r w:rsidRPr="00264A3E">
        <w:rPr>
          <w:sz w:val="28"/>
          <w:szCs w:val="28"/>
        </w:rPr>
        <w:t xml:space="preserve">Ellen </w:t>
      </w:r>
      <w:proofErr w:type="spellStart"/>
      <w:r w:rsidRPr="00264A3E">
        <w:rPr>
          <w:sz w:val="28"/>
          <w:szCs w:val="28"/>
        </w:rPr>
        <w:t>Cappellanti</w:t>
      </w:r>
      <w:proofErr w:type="spellEnd"/>
      <w:r w:rsidRPr="00264A3E">
        <w:rPr>
          <w:sz w:val="28"/>
          <w:szCs w:val="28"/>
        </w:rPr>
        <w:t xml:space="preserve"> as President, Chip Shaffer as Vice President and Mary Clare Eros as Secretary/Treasurer.</w:t>
      </w:r>
    </w:p>
    <w:p w14:paraId="31BB8FD2" w14:textId="171013B6" w:rsidR="00264A3E" w:rsidRPr="00264A3E" w:rsidRDefault="00264A3E" w:rsidP="00264A3E">
      <w:pPr>
        <w:rPr>
          <w:sz w:val="28"/>
          <w:szCs w:val="28"/>
        </w:rPr>
      </w:pPr>
      <w:r>
        <w:rPr>
          <w:sz w:val="28"/>
          <w:szCs w:val="28"/>
        </w:rPr>
        <w:tab/>
        <w:t xml:space="preserve">Consequently, a motion was duly made, seconded and passed that </w:t>
      </w:r>
      <w:r w:rsidR="005B7B40">
        <w:rPr>
          <w:sz w:val="28"/>
          <w:szCs w:val="28"/>
        </w:rPr>
        <w:t>the Nominati</w:t>
      </w:r>
      <w:r w:rsidR="00506A21">
        <w:rPr>
          <w:sz w:val="28"/>
          <w:szCs w:val="28"/>
        </w:rPr>
        <w:t>ng</w:t>
      </w:r>
      <w:r w:rsidR="005B7B40">
        <w:rPr>
          <w:sz w:val="28"/>
          <w:szCs w:val="28"/>
        </w:rPr>
        <w:t xml:space="preserve"> Committee report be approved and that the election of Officers would be set for the Board of Directors meeting in June 6, 2019, and that the Board elections would occur during the Annual Meeting on June 6, 2019.</w:t>
      </w:r>
    </w:p>
    <w:p w14:paraId="637F97A3" w14:textId="5872B4D0" w:rsidR="008C4B89" w:rsidRDefault="008C4B89" w:rsidP="005B7B40">
      <w:pPr>
        <w:spacing w:after="0" w:line="240"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Mr. Tinder gave the Executive Director’s report by </w:t>
      </w:r>
      <w:r w:rsidR="005B7B40">
        <w:rPr>
          <w:rFonts w:ascii="Calibri" w:eastAsia="Times New Roman" w:hAnsi="Calibri" w:cs="Times New Roman"/>
          <w:sz w:val="28"/>
          <w:szCs w:val="28"/>
        </w:rPr>
        <w:t>thanking the Board members for their stellar work during the Committee activities preceding the Board meeting and during all Board meetings, as well as requesting that they all consider attending the Bar Foundation Fellows Dinner on April 25 where there will be a reserved table for Board members.</w:t>
      </w:r>
    </w:p>
    <w:p w14:paraId="30E93889" w14:textId="77777777" w:rsidR="008C4B89" w:rsidRDefault="008C4B89" w:rsidP="008C4B89">
      <w:pPr>
        <w:spacing w:after="0" w:line="240" w:lineRule="auto"/>
        <w:ind w:firstLine="720"/>
        <w:rPr>
          <w:rFonts w:ascii="Calibri" w:eastAsia="Times New Roman" w:hAnsi="Calibri" w:cs="Times New Roman"/>
          <w:sz w:val="28"/>
          <w:szCs w:val="28"/>
        </w:rPr>
      </w:pPr>
    </w:p>
    <w:p w14:paraId="7E2A9DF5" w14:textId="77777777" w:rsidR="008C4B89" w:rsidRDefault="008C4B89" w:rsidP="008C4B89">
      <w:pPr>
        <w:spacing w:after="0" w:line="240" w:lineRule="auto"/>
        <w:ind w:firstLine="720"/>
        <w:rPr>
          <w:rFonts w:ascii="Calibri" w:eastAsia="Times New Roman" w:hAnsi="Calibri" w:cs="Times New Roman"/>
          <w:sz w:val="28"/>
          <w:szCs w:val="28"/>
        </w:rPr>
      </w:pPr>
      <w:r>
        <w:rPr>
          <w:rFonts w:ascii="Calibri" w:eastAsia="Times New Roman" w:hAnsi="Calibri" w:cs="Times New Roman"/>
          <w:sz w:val="28"/>
          <w:szCs w:val="28"/>
        </w:rPr>
        <w:t>There were no matters to be discussed under Other Business.</w:t>
      </w:r>
      <w:r>
        <w:rPr>
          <w:rFonts w:ascii="Calibri" w:eastAsia="Times New Roman" w:hAnsi="Calibri" w:cs="Times New Roman"/>
          <w:sz w:val="28"/>
          <w:szCs w:val="28"/>
        </w:rPr>
        <w:br/>
      </w:r>
    </w:p>
    <w:p w14:paraId="43FAB711" w14:textId="5ED0F87E" w:rsidR="008C4B89" w:rsidRDefault="008C4B89" w:rsidP="008C4B89">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 xml:space="preserve">            President Ford announced the date and time for the remaining Board of Directors meeting which will be held exclusively by telephone conference call</w:t>
      </w:r>
      <w:r>
        <w:rPr>
          <w:rFonts w:ascii="Calibri" w:eastAsia="Times New Roman" w:hAnsi="Calibri" w:cs="Times New Roman"/>
          <w:sz w:val="28"/>
          <w:szCs w:val="28"/>
        </w:rPr>
        <w:t>:</w:t>
      </w:r>
      <w:r>
        <w:rPr>
          <w:rFonts w:ascii="Calibri" w:eastAsia="Times New Roman" w:hAnsi="Calibri" w:cs="Times New Roman"/>
          <w:sz w:val="28"/>
          <w:szCs w:val="28"/>
        </w:rPr>
        <w:br/>
        <w:t xml:space="preserve">                           Thursday, June 6, 2019-12:00 Noon</w:t>
      </w:r>
    </w:p>
    <w:p w14:paraId="11D9EFA4" w14:textId="70CB0F56" w:rsidR="00506A21" w:rsidRDefault="00506A21" w:rsidP="008C4B89">
      <w:pPr>
        <w:spacing w:after="200" w:line="276" w:lineRule="auto"/>
        <w:rPr>
          <w:rFonts w:ascii="Calibri" w:eastAsia="Times New Roman" w:hAnsi="Calibri" w:cs="Times New Roman"/>
          <w:sz w:val="28"/>
          <w:szCs w:val="28"/>
        </w:rPr>
      </w:pPr>
    </w:p>
    <w:p w14:paraId="39184F41" w14:textId="77777777" w:rsidR="00506A21" w:rsidRDefault="00506A21" w:rsidP="008C4B89">
      <w:pPr>
        <w:spacing w:after="200" w:line="276" w:lineRule="auto"/>
        <w:rPr>
          <w:rFonts w:ascii="Calibri" w:eastAsia="Times New Roman" w:hAnsi="Calibri" w:cs="Times New Roman"/>
          <w:sz w:val="28"/>
          <w:szCs w:val="28"/>
        </w:rPr>
      </w:pPr>
    </w:p>
    <w:p w14:paraId="389C00B3" w14:textId="6C8BF86A" w:rsidR="000B753F" w:rsidRPr="008C4B89" w:rsidRDefault="008C4B89" w:rsidP="008C4B89">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There being no further business to transact, the conference call was terminated.</w:t>
      </w:r>
    </w:p>
    <w:sectPr w:rsidR="000B753F" w:rsidRPr="008C4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0ED"/>
    <w:multiLevelType w:val="hybridMultilevel"/>
    <w:tmpl w:val="CD7485A6"/>
    <w:lvl w:ilvl="0" w:tplc="0ADAB734">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B494C54"/>
    <w:multiLevelType w:val="hybridMultilevel"/>
    <w:tmpl w:val="25F6AD1A"/>
    <w:lvl w:ilvl="0" w:tplc="9F9CBB54">
      <w:numFmt w:val="bullet"/>
      <w:lvlText w:val=""/>
      <w:lvlJc w:val="left"/>
      <w:pPr>
        <w:ind w:left="2520" w:hanging="360"/>
      </w:pPr>
      <w:rPr>
        <w:rFonts w:ascii="Symbol" w:eastAsia="Calibri"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89"/>
    <w:rsid w:val="000B753F"/>
    <w:rsid w:val="00264A3E"/>
    <w:rsid w:val="002D1F09"/>
    <w:rsid w:val="00506A21"/>
    <w:rsid w:val="005B7B40"/>
    <w:rsid w:val="006A138D"/>
    <w:rsid w:val="008C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637A"/>
  <w15:chartTrackingRefBased/>
  <w15:docId w15:val="{9ABBB4F4-A4D3-4187-88E1-2A4D069D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B8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4470">
      <w:bodyDiv w:val="1"/>
      <w:marLeft w:val="0"/>
      <w:marRight w:val="0"/>
      <w:marTop w:val="0"/>
      <w:marBottom w:val="0"/>
      <w:divBdr>
        <w:top w:val="none" w:sz="0" w:space="0" w:color="auto"/>
        <w:left w:val="none" w:sz="0" w:space="0" w:color="auto"/>
        <w:bottom w:val="none" w:sz="0" w:space="0" w:color="auto"/>
        <w:right w:val="none" w:sz="0" w:space="0" w:color="auto"/>
      </w:divBdr>
    </w:div>
    <w:div w:id="95907295">
      <w:bodyDiv w:val="1"/>
      <w:marLeft w:val="0"/>
      <w:marRight w:val="0"/>
      <w:marTop w:val="0"/>
      <w:marBottom w:val="0"/>
      <w:divBdr>
        <w:top w:val="none" w:sz="0" w:space="0" w:color="auto"/>
        <w:left w:val="none" w:sz="0" w:space="0" w:color="auto"/>
        <w:bottom w:val="none" w:sz="0" w:space="0" w:color="auto"/>
        <w:right w:val="none" w:sz="0" w:space="0" w:color="auto"/>
      </w:divBdr>
    </w:div>
    <w:div w:id="1315790434">
      <w:bodyDiv w:val="1"/>
      <w:marLeft w:val="0"/>
      <w:marRight w:val="0"/>
      <w:marTop w:val="0"/>
      <w:marBottom w:val="0"/>
      <w:divBdr>
        <w:top w:val="none" w:sz="0" w:space="0" w:color="auto"/>
        <w:left w:val="none" w:sz="0" w:space="0" w:color="auto"/>
        <w:bottom w:val="none" w:sz="0" w:space="0" w:color="auto"/>
        <w:right w:val="none" w:sz="0" w:space="0" w:color="auto"/>
      </w:divBdr>
    </w:div>
    <w:div w:id="1323586206">
      <w:bodyDiv w:val="1"/>
      <w:marLeft w:val="0"/>
      <w:marRight w:val="0"/>
      <w:marTop w:val="0"/>
      <w:marBottom w:val="0"/>
      <w:divBdr>
        <w:top w:val="none" w:sz="0" w:space="0" w:color="auto"/>
        <w:left w:val="none" w:sz="0" w:space="0" w:color="auto"/>
        <w:bottom w:val="none" w:sz="0" w:space="0" w:color="auto"/>
        <w:right w:val="none" w:sz="0" w:space="0" w:color="auto"/>
      </w:divBdr>
    </w:div>
    <w:div w:id="1434550008">
      <w:bodyDiv w:val="1"/>
      <w:marLeft w:val="0"/>
      <w:marRight w:val="0"/>
      <w:marTop w:val="0"/>
      <w:marBottom w:val="0"/>
      <w:divBdr>
        <w:top w:val="none" w:sz="0" w:space="0" w:color="auto"/>
        <w:left w:val="none" w:sz="0" w:space="0" w:color="auto"/>
        <w:bottom w:val="none" w:sz="0" w:space="0" w:color="auto"/>
        <w:right w:val="none" w:sz="0" w:space="0" w:color="auto"/>
      </w:divBdr>
    </w:div>
    <w:div w:id="18799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1</cp:revision>
  <dcterms:created xsi:type="dcterms:W3CDTF">2019-03-07T18:48:00Z</dcterms:created>
  <dcterms:modified xsi:type="dcterms:W3CDTF">2019-03-07T19:45:00Z</dcterms:modified>
</cp:coreProperties>
</file>